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CB" w:rsidRDefault="00E235CB">
      <w:pPr>
        <w:rPr>
          <w:b/>
          <w:sz w:val="32"/>
          <w:szCs w:val="32"/>
          <w:u w:val="single"/>
        </w:rPr>
      </w:pPr>
    </w:p>
    <w:p w:rsidR="00E235CB" w:rsidRDefault="00E235CB" w:rsidP="00E235CB">
      <w:pPr>
        <w:spacing w:after="0"/>
        <w:jc w:val="center"/>
        <w:rPr>
          <w:b/>
          <w:sz w:val="48"/>
          <w:szCs w:val="48"/>
          <w:u w:val="single"/>
        </w:rPr>
      </w:pPr>
    </w:p>
    <w:p w:rsidR="00E235CB" w:rsidRPr="00EF5A37" w:rsidRDefault="00E235CB" w:rsidP="00E235CB">
      <w:pPr>
        <w:spacing w:after="0"/>
        <w:jc w:val="center"/>
        <w:rPr>
          <w:b/>
          <w:sz w:val="56"/>
          <w:szCs w:val="56"/>
          <w:u w:val="single"/>
        </w:rPr>
      </w:pPr>
      <w:r w:rsidRPr="00EF5A37">
        <w:rPr>
          <w:b/>
          <w:sz w:val="56"/>
          <w:szCs w:val="56"/>
          <w:u w:val="single"/>
        </w:rPr>
        <w:t>State HAI Plan 2015:  Development</w:t>
      </w:r>
    </w:p>
    <w:p w:rsidR="00E235CB" w:rsidRPr="00EF5A37" w:rsidRDefault="00E235CB" w:rsidP="00E235CB">
      <w:pPr>
        <w:spacing w:after="0"/>
        <w:jc w:val="center"/>
        <w:rPr>
          <w:sz w:val="56"/>
          <w:szCs w:val="56"/>
        </w:rPr>
      </w:pPr>
      <w:r w:rsidRPr="00EF5A37">
        <w:rPr>
          <w:sz w:val="56"/>
          <w:szCs w:val="56"/>
        </w:rPr>
        <w:t>Evaluation Summary of HAI Plan 2010</w:t>
      </w:r>
    </w:p>
    <w:p w:rsidR="00E235CB" w:rsidRPr="00EF5A37" w:rsidRDefault="00E235CB" w:rsidP="00E235CB">
      <w:pPr>
        <w:spacing w:after="0"/>
        <w:jc w:val="center"/>
        <w:rPr>
          <w:sz w:val="56"/>
          <w:szCs w:val="56"/>
        </w:rPr>
      </w:pPr>
      <w:r w:rsidRPr="00EF5A37">
        <w:rPr>
          <w:sz w:val="56"/>
          <w:szCs w:val="56"/>
        </w:rPr>
        <w:t>Current Initiatives &amp; Data Analysis</w:t>
      </w:r>
    </w:p>
    <w:p w:rsidR="00E235CB" w:rsidRPr="00EF5A37" w:rsidRDefault="00E235CB" w:rsidP="00E235CB">
      <w:pPr>
        <w:jc w:val="center"/>
        <w:rPr>
          <w:b/>
          <w:sz w:val="56"/>
          <w:szCs w:val="56"/>
          <w:u w:val="single"/>
        </w:rPr>
      </w:pPr>
      <w:r w:rsidRPr="00EF5A37">
        <w:rPr>
          <w:sz w:val="56"/>
          <w:szCs w:val="56"/>
        </w:rPr>
        <w:t>Action Items for Consideration</w:t>
      </w:r>
    </w:p>
    <w:p w:rsidR="00AA72C0" w:rsidRDefault="00AA72C0">
      <w:pPr>
        <w:rPr>
          <w:b/>
          <w:sz w:val="32"/>
          <w:szCs w:val="32"/>
          <w:u w:val="single"/>
        </w:rPr>
      </w:pPr>
    </w:p>
    <w:p w:rsidR="00E235CB" w:rsidRDefault="00E235CB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49FBDA4" wp14:editId="0F3B239C">
            <wp:simplePos x="0" y="0"/>
            <wp:positionH relativeFrom="column">
              <wp:posOffset>2293620</wp:posOffset>
            </wp:positionH>
            <wp:positionV relativeFrom="paragraph">
              <wp:posOffset>520700</wp:posOffset>
            </wp:positionV>
            <wp:extent cx="360426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463" y="21250"/>
                <wp:lineTo x="21463" y="0"/>
                <wp:lineTo x="0" y="0"/>
              </wp:wrapPolygon>
            </wp:wrapTight>
            <wp:docPr id="1" name="Picture 1" descr="P:\Office - Rita Specific\MaineCDC logo 7 5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ice - Rita Specific\MaineCDC logo 7 5 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br w:type="page"/>
      </w:r>
    </w:p>
    <w:sdt>
      <w:sdtPr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id w:val="-1570336355"/>
        <w:docPartObj>
          <w:docPartGallery w:val="Table of Contents"/>
          <w:docPartUnique/>
        </w:docPartObj>
      </w:sdtPr>
      <w:sdtEndPr>
        <w:rPr>
          <w:bCs/>
          <w:noProof/>
          <w:color w:val="auto"/>
        </w:rPr>
      </w:sdtEndPr>
      <w:sdtContent>
        <w:p w:rsidR="00736444" w:rsidRPr="00736444" w:rsidRDefault="00736444" w:rsidP="00736444">
          <w:pPr>
            <w:pStyle w:val="TOCHeading"/>
            <w:spacing w:after="360"/>
            <w:rPr>
              <w:rFonts w:ascii="Calibri" w:hAnsi="Calibri"/>
              <w:b/>
              <w:color w:val="auto"/>
            </w:rPr>
          </w:pPr>
          <w:r w:rsidRPr="00736444">
            <w:rPr>
              <w:rFonts w:ascii="Calibri" w:hAnsi="Calibri"/>
              <w:b/>
              <w:color w:val="auto"/>
            </w:rPr>
            <w:t>Contents</w:t>
          </w:r>
        </w:p>
        <w:p w:rsidR="00133AC9" w:rsidRPr="00133AC9" w:rsidRDefault="00736444" w:rsidP="00133AC9">
          <w:pPr>
            <w:pStyle w:val="TOC1"/>
            <w:rPr>
              <w:rFonts w:eastAsiaTheme="minorEastAsi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3160580" w:history="1">
            <w:r w:rsidR="00133AC9" w:rsidRPr="00133AC9">
              <w:rPr>
                <w:rStyle w:val="Hyperlink"/>
                <w:sz w:val="24"/>
                <w:u w:val="none"/>
              </w:rPr>
              <w:t>State of Maine HAI Plan 2010 – Evaluation Summary</w:t>
            </w:r>
            <w:r w:rsidR="00133AC9" w:rsidRPr="00133AC9">
              <w:rPr>
                <w:webHidden/>
              </w:rPr>
              <w:tab/>
            </w:r>
            <w:r w:rsidR="00133AC9" w:rsidRPr="00133AC9">
              <w:rPr>
                <w:webHidden/>
              </w:rPr>
              <w:fldChar w:fldCharType="begin"/>
            </w:r>
            <w:r w:rsidR="00133AC9" w:rsidRPr="00133AC9">
              <w:rPr>
                <w:webHidden/>
              </w:rPr>
              <w:instrText xml:space="preserve"> PAGEREF _Toc413160580 \h </w:instrText>
            </w:r>
            <w:r w:rsidR="00133AC9" w:rsidRPr="00133AC9">
              <w:rPr>
                <w:webHidden/>
              </w:rPr>
            </w:r>
            <w:r w:rsidR="00133AC9" w:rsidRPr="00133AC9">
              <w:rPr>
                <w:webHidden/>
              </w:rPr>
              <w:fldChar w:fldCharType="separate"/>
            </w:r>
            <w:r w:rsidR="00133AC9" w:rsidRPr="00133AC9">
              <w:rPr>
                <w:webHidden/>
              </w:rPr>
              <w:t>3</w:t>
            </w:r>
            <w:r w:rsidR="00133AC9" w:rsidRPr="00133AC9">
              <w:rPr>
                <w:webHidden/>
              </w:rPr>
              <w:fldChar w:fldCharType="end"/>
            </w:r>
          </w:hyperlink>
        </w:p>
        <w:p w:rsidR="00CC3F24" w:rsidRDefault="00CC3F24" w:rsidP="00CC3F24">
          <w:pPr>
            <w:pStyle w:val="TOC1"/>
          </w:pPr>
        </w:p>
        <w:p w:rsidR="00CC3F24" w:rsidRPr="00CC3F24" w:rsidRDefault="00CC3F24" w:rsidP="00CC3F24">
          <w:pPr>
            <w:rPr>
              <w:b/>
              <w:sz w:val="28"/>
              <w:szCs w:val="28"/>
              <w:u w:val="single"/>
            </w:rPr>
          </w:pPr>
          <w:r w:rsidRPr="00CC3F24">
            <w:rPr>
              <w:b/>
              <w:sz w:val="28"/>
              <w:szCs w:val="28"/>
              <w:u w:val="single"/>
            </w:rPr>
            <w:t>Current Initiatives and Data Analysis:</w:t>
          </w:r>
        </w:p>
        <w:p w:rsidR="00133AC9" w:rsidRDefault="001F1C43" w:rsidP="00CC3F24">
          <w:pPr>
            <w:pStyle w:val="TOC1"/>
            <w:rPr>
              <w:rFonts w:eastAsiaTheme="minorEastAsia"/>
              <w:b w:val="0"/>
            </w:rPr>
          </w:pPr>
          <w:hyperlink w:anchor="_Toc413160582" w:history="1">
            <w:r w:rsidR="00133AC9" w:rsidRPr="007A6756">
              <w:rPr>
                <w:rStyle w:val="Hyperlink"/>
              </w:rPr>
              <w:t>Part I. General Infections</w:t>
            </w:r>
            <w:r w:rsidR="00133AC9">
              <w:rPr>
                <w:webHidden/>
              </w:rPr>
              <w:tab/>
            </w:r>
            <w:r w:rsidR="00133AC9">
              <w:rPr>
                <w:webHidden/>
              </w:rPr>
              <w:fldChar w:fldCharType="begin"/>
            </w:r>
            <w:r w:rsidR="00133AC9">
              <w:rPr>
                <w:webHidden/>
              </w:rPr>
              <w:instrText xml:space="preserve"> PAGEREF _Toc413160582 \h </w:instrText>
            </w:r>
            <w:r w:rsidR="00133AC9">
              <w:rPr>
                <w:webHidden/>
              </w:rPr>
            </w:r>
            <w:r w:rsidR="00133AC9">
              <w:rPr>
                <w:webHidden/>
              </w:rPr>
              <w:fldChar w:fldCharType="separate"/>
            </w:r>
            <w:r w:rsidR="00133AC9">
              <w:rPr>
                <w:webHidden/>
              </w:rPr>
              <w:t>4</w:t>
            </w:r>
            <w:r w:rsidR="00133AC9">
              <w:rPr>
                <w:webHidden/>
              </w:rPr>
              <w:fldChar w:fldCharType="end"/>
            </w:r>
          </w:hyperlink>
        </w:p>
        <w:p w:rsidR="00133AC9" w:rsidRDefault="001F1C43">
          <w:pPr>
            <w:pStyle w:val="TOC3"/>
            <w:tabs>
              <w:tab w:val="right" w:leader="dot" w:pos="12950"/>
            </w:tabs>
            <w:rPr>
              <w:noProof/>
            </w:rPr>
          </w:pPr>
          <w:hyperlink w:anchor="_Toc413160583" w:history="1">
            <w:r w:rsidR="00133AC9" w:rsidRPr="007A6756">
              <w:rPr>
                <w:rStyle w:val="Hyperlink"/>
                <w:noProof/>
              </w:rPr>
              <w:t>Topic 1. General Infection Prevention and Control</w:t>
            </w:r>
            <w:r w:rsidR="00133AC9">
              <w:rPr>
                <w:noProof/>
                <w:webHidden/>
              </w:rPr>
              <w:tab/>
            </w:r>
            <w:r w:rsidR="00133AC9">
              <w:rPr>
                <w:noProof/>
                <w:webHidden/>
              </w:rPr>
              <w:fldChar w:fldCharType="begin"/>
            </w:r>
            <w:r w:rsidR="00133AC9">
              <w:rPr>
                <w:noProof/>
                <w:webHidden/>
              </w:rPr>
              <w:instrText xml:space="preserve"> PAGEREF _Toc413160583 \h </w:instrText>
            </w:r>
            <w:r w:rsidR="00133AC9">
              <w:rPr>
                <w:noProof/>
                <w:webHidden/>
              </w:rPr>
            </w:r>
            <w:r w:rsidR="00133AC9">
              <w:rPr>
                <w:noProof/>
                <w:webHidden/>
              </w:rPr>
              <w:fldChar w:fldCharType="separate"/>
            </w:r>
            <w:r w:rsidR="00133AC9">
              <w:rPr>
                <w:noProof/>
                <w:webHidden/>
              </w:rPr>
              <w:t>4</w:t>
            </w:r>
            <w:r w:rsidR="00133AC9">
              <w:rPr>
                <w:noProof/>
                <w:webHidden/>
              </w:rPr>
              <w:fldChar w:fldCharType="end"/>
            </w:r>
          </w:hyperlink>
        </w:p>
        <w:p w:rsidR="00CC3F24" w:rsidRDefault="00CC3F24" w:rsidP="00CC3F24">
          <w:r>
            <w:tab/>
          </w:r>
          <w:r>
            <w:tab/>
            <w:t xml:space="preserve">Influenza Vaccinations:  </w:t>
          </w:r>
          <w:proofErr w:type="gramStart"/>
          <w:r>
            <w:t>HCW  [</w:t>
          </w:r>
          <w:proofErr w:type="gramEnd"/>
          <w:r>
            <w:t>ACUTE, LONG TERM CARE, AMBULATORY SURGERY]…………………………………………………………………...4</w:t>
          </w:r>
        </w:p>
        <w:p w:rsidR="00CC3F24" w:rsidRDefault="00CC3F24" w:rsidP="00CC3F24">
          <w:r>
            <w:tab/>
          </w:r>
          <w:r>
            <w:tab/>
            <w:t xml:space="preserve">ACUTE CARE:  Outbreaks </w:t>
          </w:r>
          <w:proofErr w:type="gramStart"/>
          <w:r>
            <w:t>………………..…………………………………………………………………………………………………………………………………………...5</w:t>
          </w:r>
          <w:proofErr w:type="gramEnd"/>
        </w:p>
        <w:p w:rsidR="00CC3F24" w:rsidRDefault="00CC3F24" w:rsidP="00CC3F24">
          <w:r>
            <w:tab/>
          </w:r>
          <w:r>
            <w:tab/>
            <w:t>LONG TERM CARE:  Outbreaks ………………….………………………………………………………………………………………………………………………………….6</w:t>
          </w:r>
        </w:p>
        <w:p w:rsidR="00CC3F24" w:rsidRPr="00CC3F24" w:rsidRDefault="00CC3F24" w:rsidP="00CC3F24">
          <w:r>
            <w:tab/>
          </w:r>
          <w:r>
            <w:tab/>
            <w:t>AMBULATORY CARE:  Outbreaks ………………………………………………………………………………………………………………………………………………….7</w:t>
          </w:r>
        </w:p>
        <w:p w:rsidR="00133AC9" w:rsidRDefault="001F1C43">
          <w:pPr>
            <w:pStyle w:val="TOC2"/>
            <w:rPr>
              <w:rFonts w:eastAsiaTheme="minorEastAsia"/>
              <w:b w:val="0"/>
            </w:rPr>
          </w:pPr>
          <w:hyperlink w:anchor="_Toc413160584" w:history="1">
            <w:r w:rsidR="00133AC9" w:rsidRPr="007A6756">
              <w:rPr>
                <w:rStyle w:val="Hyperlink"/>
              </w:rPr>
              <w:t>Part II. Device Associated Infections</w:t>
            </w:r>
            <w:r w:rsidR="00133AC9">
              <w:rPr>
                <w:webHidden/>
              </w:rPr>
              <w:tab/>
            </w:r>
            <w:r w:rsidR="00133AC9">
              <w:rPr>
                <w:webHidden/>
              </w:rPr>
              <w:fldChar w:fldCharType="begin"/>
            </w:r>
            <w:r w:rsidR="00133AC9">
              <w:rPr>
                <w:webHidden/>
              </w:rPr>
              <w:instrText xml:space="preserve"> PAGEREF _Toc413160584 \h </w:instrText>
            </w:r>
            <w:r w:rsidR="00133AC9">
              <w:rPr>
                <w:webHidden/>
              </w:rPr>
            </w:r>
            <w:r w:rsidR="00133AC9">
              <w:rPr>
                <w:webHidden/>
              </w:rPr>
              <w:fldChar w:fldCharType="separate"/>
            </w:r>
            <w:r w:rsidR="00133AC9">
              <w:rPr>
                <w:webHidden/>
              </w:rPr>
              <w:t>8</w:t>
            </w:r>
            <w:r w:rsidR="00133AC9">
              <w:rPr>
                <w:webHidden/>
              </w:rPr>
              <w:fldChar w:fldCharType="end"/>
            </w:r>
          </w:hyperlink>
        </w:p>
        <w:p w:rsidR="00133AC9" w:rsidRDefault="001F1C43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13160585" w:history="1">
            <w:r w:rsidR="00133AC9" w:rsidRPr="007A6756">
              <w:rPr>
                <w:rStyle w:val="Hyperlink"/>
                <w:noProof/>
              </w:rPr>
              <w:t>Topic 2. ACUTE CARE:  Catheter Associated Urinary Tract Infection</w:t>
            </w:r>
            <w:r w:rsidR="00133AC9">
              <w:rPr>
                <w:noProof/>
                <w:webHidden/>
              </w:rPr>
              <w:tab/>
            </w:r>
            <w:r w:rsidR="00133AC9">
              <w:rPr>
                <w:noProof/>
                <w:webHidden/>
              </w:rPr>
              <w:fldChar w:fldCharType="begin"/>
            </w:r>
            <w:r w:rsidR="00133AC9">
              <w:rPr>
                <w:noProof/>
                <w:webHidden/>
              </w:rPr>
              <w:instrText xml:space="preserve"> PAGEREF _Toc413160585 \h </w:instrText>
            </w:r>
            <w:r w:rsidR="00133AC9">
              <w:rPr>
                <w:noProof/>
                <w:webHidden/>
              </w:rPr>
            </w:r>
            <w:r w:rsidR="00133AC9">
              <w:rPr>
                <w:noProof/>
                <w:webHidden/>
              </w:rPr>
              <w:fldChar w:fldCharType="separate"/>
            </w:r>
            <w:r w:rsidR="00133AC9">
              <w:rPr>
                <w:noProof/>
                <w:webHidden/>
              </w:rPr>
              <w:t>8</w:t>
            </w:r>
            <w:r w:rsidR="00133AC9">
              <w:rPr>
                <w:noProof/>
                <w:webHidden/>
              </w:rPr>
              <w:fldChar w:fldCharType="end"/>
            </w:r>
          </w:hyperlink>
        </w:p>
        <w:p w:rsidR="00133AC9" w:rsidRDefault="001F1C43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13160586" w:history="1">
            <w:r w:rsidR="00133AC9" w:rsidRPr="007A6756">
              <w:rPr>
                <w:rStyle w:val="Hyperlink"/>
                <w:noProof/>
              </w:rPr>
              <w:t>Topic 3. ACUTE CARE:  Central Line Associated Blood Stream Infection</w:t>
            </w:r>
            <w:r w:rsidR="00133AC9">
              <w:rPr>
                <w:noProof/>
                <w:webHidden/>
              </w:rPr>
              <w:tab/>
            </w:r>
            <w:r w:rsidR="00133AC9">
              <w:rPr>
                <w:noProof/>
                <w:webHidden/>
              </w:rPr>
              <w:fldChar w:fldCharType="begin"/>
            </w:r>
            <w:r w:rsidR="00133AC9">
              <w:rPr>
                <w:noProof/>
                <w:webHidden/>
              </w:rPr>
              <w:instrText xml:space="preserve"> PAGEREF _Toc413160586 \h </w:instrText>
            </w:r>
            <w:r w:rsidR="00133AC9">
              <w:rPr>
                <w:noProof/>
                <w:webHidden/>
              </w:rPr>
            </w:r>
            <w:r w:rsidR="00133AC9">
              <w:rPr>
                <w:noProof/>
                <w:webHidden/>
              </w:rPr>
              <w:fldChar w:fldCharType="separate"/>
            </w:r>
            <w:r w:rsidR="00133AC9">
              <w:rPr>
                <w:noProof/>
                <w:webHidden/>
              </w:rPr>
              <w:t>9</w:t>
            </w:r>
            <w:r w:rsidR="00133AC9">
              <w:rPr>
                <w:noProof/>
                <w:webHidden/>
              </w:rPr>
              <w:fldChar w:fldCharType="end"/>
            </w:r>
          </w:hyperlink>
        </w:p>
        <w:p w:rsidR="00133AC9" w:rsidRDefault="001F1C43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13160587" w:history="1">
            <w:r w:rsidR="00133AC9" w:rsidRPr="007A6756">
              <w:rPr>
                <w:rStyle w:val="Hyperlink"/>
                <w:noProof/>
              </w:rPr>
              <w:t>Topic 4. ACUTE CARE:  Ventilator Associated Pneumonia / Ventilator Associated Event</w:t>
            </w:r>
            <w:r w:rsidR="00133AC9">
              <w:rPr>
                <w:noProof/>
                <w:webHidden/>
              </w:rPr>
              <w:tab/>
            </w:r>
            <w:r w:rsidR="00133AC9">
              <w:rPr>
                <w:noProof/>
                <w:webHidden/>
              </w:rPr>
              <w:fldChar w:fldCharType="begin"/>
            </w:r>
            <w:r w:rsidR="00133AC9">
              <w:rPr>
                <w:noProof/>
                <w:webHidden/>
              </w:rPr>
              <w:instrText xml:space="preserve"> PAGEREF _Toc413160587 \h </w:instrText>
            </w:r>
            <w:r w:rsidR="00133AC9">
              <w:rPr>
                <w:noProof/>
                <w:webHidden/>
              </w:rPr>
            </w:r>
            <w:r w:rsidR="00133AC9">
              <w:rPr>
                <w:noProof/>
                <w:webHidden/>
              </w:rPr>
              <w:fldChar w:fldCharType="separate"/>
            </w:r>
            <w:r w:rsidR="00133AC9">
              <w:rPr>
                <w:noProof/>
                <w:webHidden/>
              </w:rPr>
              <w:t>10</w:t>
            </w:r>
            <w:r w:rsidR="00133AC9">
              <w:rPr>
                <w:noProof/>
                <w:webHidden/>
              </w:rPr>
              <w:fldChar w:fldCharType="end"/>
            </w:r>
          </w:hyperlink>
        </w:p>
        <w:p w:rsidR="00133AC9" w:rsidRDefault="001F1C43">
          <w:pPr>
            <w:pStyle w:val="TOC2"/>
            <w:rPr>
              <w:rFonts w:eastAsiaTheme="minorEastAsia"/>
              <w:b w:val="0"/>
            </w:rPr>
          </w:pPr>
          <w:hyperlink w:anchor="_Toc413160588" w:history="1">
            <w:r w:rsidR="00133AC9" w:rsidRPr="007A6756">
              <w:rPr>
                <w:rStyle w:val="Hyperlink"/>
              </w:rPr>
              <w:t>Part III. Procedure Associated Infections</w:t>
            </w:r>
            <w:r w:rsidR="00133AC9">
              <w:rPr>
                <w:webHidden/>
              </w:rPr>
              <w:tab/>
            </w:r>
            <w:r w:rsidR="00133AC9">
              <w:rPr>
                <w:webHidden/>
              </w:rPr>
              <w:fldChar w:fldCharType="begin"/>
            </w:r>
            <w:r w:rsidR="00133AC9">
              <w:rPr>
                <w:webHidden/>
              </w:rPr>
              <w:instrText xml:space="preserve"> PAGEREF _Toc413160588 \h </w:instrText>
            </w:r>
            <w:r w:rsidR="00133AC9">
              <w:rPr>
                <w:webHidden/>
              </w:rPr>
            </w:r>
            <w:r w:rsidR="00133AC9">
              <w:rPr>
                <w:webHidden/>
              </w:rPr>
              <w:fldChar w:fldCharType="separate"/>
            </w:r>
            <w:r w:rsidR="00133AC9">
              <w:rPr>
                <w:webHidden/>
              </w:rPr>
              <w:t>11</w:t>
            </w:r>
            <w:r w:rsidR="00133AC9">
              <w:rPr>
                <w:webHidden/>
              </w:rPr>
              <w:fldChar w:fldCharType="end"/>
            </w:r>
          </w:hyperlink>
        </w:p>
        <w:p w:rsidR="00133AC9" w:rsidRDefault="001F1C43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13160589" w:history="1">
            <w:r w:rsidR="00133AC9" w:rsidRPr="007A6756">
              <w:rPr>
                <w:rStyle w:val="Hyperlink"/>
                <w:noProof/>
              </w:rPr>
              <w:t>Topic 5. ACUTE CARE:  Surgical Site Infections</w:t>
            </w:r>
            <w:r w:rsidR="00133AC9">
              <w:rPr>
                <w:noProof/>
                <w:webHidden/>
              </w:rPr>
              <w:tab/>
            </w:r>
            <w:r w:rsidR="00133AC9">
              <w:rPr>
                <w:noProof/>
                <w:webHidden/>
              </w:rPr>
              <w:fldChar w:fldCharType="begin"/>
            </w:r>
            <w:r w:rsidR="00133AC9">
              <w:rPr>
                <w:noProof/>
                <w:webHidden/>
              </w:rPr>
              <w:instrText xml:space="preserve"> PAGEREF _Toc413160589 \h </w:instrText>
            </w:r>
            <w:r w:rsidR="00133AC9">
              <w:rPr>
                <w:noProof/>
                <w:webHidden/>
              </w:rPr>
            </w:r>
            <w:r w:rsidR="00133AC9">
              <w:rPr>
                <w:noProof/>
                <w:webHidden/>
              </w:rPr>
              <w:fldChar w:fldCharType="separate"/>
            </w:r>
            <w:r w:rsidR="00133AC9">
              <w:rPr>
                <w:noProof/>
                <w:webHidden/>
              </w:rPr>
              <w:t>11</w:t>
            </w:r>
            <w:r w:rsidR="00133AC9">
              <w:rPr>
                <w:noProof/>
                <w:webHidden/>
              </w:rPr>
              <w:fldChar w:fldCharType="end"/>
            </w:r>
          </w:hyperlink>
        </w:p>
        <w:p w:rsidR="00133AC9" w:rsidRDefault="001F1C43">
          <w:pPr>
            <w:pStyle w:val="TOC2"/>
            <w:rPr>
              <w:rFonts w:eastAsiaTheme="minorEastAsia"/>
              <w:b w:val="0"/>
            </w:rPr>
          </w:pPr>
          <w:hyperlink w:anchor="_Toc413160590" w:history="1">
            <w:r w:rsidR="00133AC9" w:rsidRPr="007A6756">
              <w:rPr>
                <w:rStyle w:val="Hyperlink"/>
              </w:rPr>
              <w:t>Part IV. Multi-drug Resistant Organism Infections</w:t>
            </w:r>
            <w:r w:rsidR="00133AC9">
              <w:rPr>
                <w:webHidden/>
              </w:rPr>
              <w:tab/>
            </w:r>
            <w:r w:rsidR="00133AC9">
              <w:rPr>
                <w:webHidden/>
              </w:rPr>
              <w:fldChar w:fldCharType="begin"/>
            </w:r>
            <w:r w:rsidR="00133AC9">
              <w:rPr>
                <w:webHidden/>
              </w:rPr>
              <w:instrText xml:space="preserve"> PAGEREF _Toc413160590 \h </w:instrText>
            </w:r>
            <w:r w:rsidR="00133AC9">
              <w:rPr>
                <w:webHidden/>
              </w:rPr>
            </w:r>
            <w:r w:rsidR="00133AC9">
              <w:rPr>
                <w:webHidden/>
              </w:rPr>
              <w:fldChar w:fldCharType="separate"/>
            </w:r>
            <w:r w:rsidR="00133AC9">
              <w:rPr>
                <w:webHidden/>
              </w:rPr>
              <w:t>12</w:t>
            </w:r>
            <w:r w:rsidR="00133AC9">
              <w:rPr>
                <w:webHidden/>
              </w:rPr>
              <w:fldChar w:fldCharType="end"/>
            </w:r>
          </w:hyperlink>
        </w:p>
        <w:p w:rsidR="00133AC9" w:rsidRDefault="001F1C43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13160591" w:history="1">
            <w:r w:rsidR="00133AC9" w:rsidRPr="007A6756">
              <w:rPr>
                <w:rStyle w:val="Hyperlink"/>
                <w:noProof/>
              </w:rPr>
              <w:t>Topic 6. ACUTE CARE:  MRSA - Lab ID Data</w:t>
            </w:r>
            <w:r w:rsidR="00133AC9">
              <w:rPr>
                <w:noProof/>
                <w:webHidden/>
              </w:rPr>
              <w:tab/>
            </w:r>
            <w:r w:rsidR="00133AC9">
              <w:rPr>
                <w:noProof/>
                <w:webHidden/>
              </w:rPr>
              <w:fldChar w:fldCharType="begin"/>
            </w:r>
            <w:r w:rsidR="00133AC9">
              <w:rPr>
                <w:noProof/>
                <w:webHidden/>
              </w:rPr>
              <w:instrText xml:space="preserve"> PAGEREF _Toc413160591 \h </w:instrText>
            </w:r>
            <w:r w:rsidR="00133AC9">
              <w:rPr>
                <w:noProof/>
                <w:webHidden/>
              </w:rPr>
            </w:r>
            <w:r w:rsidR="00133AC9">
              <w:rPr>
                <w:noProof/>
                <w:webHidden/>
              </w:rPr>
              <w:fldChar w:fldCharType="separate"/>
            </w:r>
            <w:r w:rsidR="00133AC9">
              <w:rPr>
                <w:noProof/>
                <w:webHidden/>
              </w:rPr>
              <w:t>13</w:t>
            </w:r>
            <w:r w:rsidR="00133AC9">
              <w:rPr>
                <w:noProof/>
                <w:webHidden/>
              </w:rPr>
              <w:fldChar w:fldCharType="end"/>
            </w:r>
          </w:hyperlink>
        </w:p>
        <w:p w:rsidR="00133AC9" w:rsidRDefault="001F1C43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13160592" w:history="1">
            <w:r w:rsidR="00133AC9" w:rsidRPr="007A6756">
              <w:rPr>
                <w:rStyle w:val="Hyperlink"/>
                <w:noProof/>
              </w:rPr>
              <w:t>Topic 7. ACUTE CARE:</w:t>
            </w:r>
            <w:r w:rsidR="00133AC9" w:rsidRPr="007A6756">
              <w:rPr>
                <w:rStyle w:val="Hyperlink"/>
                <w:i/>
                <w:noProof/>
              </w:rPr>
              <w:t xml:space="preserve">  Clostridium difficile</w:t>
            </w:r>
            <w:r w:rsidR="00133AC9" w:rsidRPr="007A6756">
              <w:rPr>
                <w:rStyle w:val="Hyperlink"/>
                <w:noProof/>
              </w:rPr>
              <w:t xml:space="preserve"> – Lab ID Data</w:t>
            </w:r>
            <w:r w:rsidR="00133AC9">
              <w:rPr>
                <w:noProof/>
                <w:webHidden/>
              </w:rPr>
              <w:tab/>
            </w:r>
            <w:r w:rsidR="00133AC9">
              <w:rPr>
                <w:noProof/>
                <w:webHidden/>
              </w:rPr>
              <w:fldChar w:fldCharType="begin"/>
            </w:r>
            <w:r w:rsidR="00133AC9">
              <w:rPr>
                <w:noProof/>
                <w:webHidden/>
              </w:rPr>
              <w:instrText xml:space="preserve"> PAGEREF _Toc413160592 \h </w:instrText>
            </w:r>
            <w:r w:rsidR="00133AC9">
              <w:rPr>
                <w:noProof/>
                <w:webHidden/>
              </w:rPr>
            </w:r>
            <w:r w:rsidR="00133AC9">
              <w:rPr>
                <w:noProof/>
                <w:webHidden/>
              </w:rPr>
              <w:fldChar w:fldCharType="separate"/>
            </w:r>
            <w:r w:rsidR="00133AC9">
              <w:rPr>
                <w:noProof/>
                <w:webHidden/>
              </w:rPr>
              <w:t>14</w:t>
            </w:r>
            <w:r w:rsidR="00133AC9">
              <w:rPr>
                <w:noProof/>
                <w:webHidden/>
              </w:rPr>
              <w:fldChar w:fldCharType="end"/>
            </w:r>
          </w:hyperlink>
        </w:p>
        <w:p w:rsidR="00133AC9" w:rsidRDefault="001F1C43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13160593" w:history="1">
            <w:r w:rsidR="00133AC9" w:rsidRPr="007A6756">
              <w:rPr>
                <w:rStyle w:val="Hyperlink"/>
                <w:noProof/>
              </w:rPr>
              <w:t>Topic 8. Antimicrobial Stewardship</w:t>
            </w:r>
            <w:r w:rsidR="00133AC9">
              <w:rPr>
                <w:noProof/>
                <w:webHidden/>
              </w:rPr>
              <w:tab/>
            </w:r>
            <w:r w:rsidR="00133AC9">
              <w:rPr>
                <w:noProof/>
                <w:webHidden/>
              </w:rPr>
              <w:fldChar w:fldCharType="begin"/>
            </w:r>
            <w:r w:rsidR="00133AC9">
              <w:rPr>
                <w:noProof/>
                <w:webHidden/>
              </w:rPr>
              <w:instrText xml:space="preserve"> PAGEREF _Toc413160593 \h </w:instrText>
            </w:r>
            <w:r w:rsidR="00133AC9">
              <w:rPr>
                <w:noProof/>
                <w:webHidden/>
              </w:rPr>
            </w:r>
            <w:r w:rsidR="00133AC9">
              <w:rPr>
                <w:noProof/>
                <w:webHidden/>
              </w:rPr>
              <w:fldChar w:fldCharType="separate"/>
            </w:r>
            <w:r w:rsidR="00133AC9">
              <w:rPr>
                <w:noProof/>
                <w:webHidden/>
              </w:rPr>
              <w:t>15</w:t>
            </w:r>
            <w:r w:rsidR="00133AC9">
              <w:rPr>
                <w:noProof/>
                <w:webHidden/>
              </w:rPr>
              <w:fldChar w:fldCharType="end"/>
            </w:r>
          </w:hyperlink>
        </w:p>
        <w:p w:rsidR="00736444" w:rsidRDefault="00736444">
          <w:r>
            <w:rPr>
              <w:b/>
              <w:bCs/>
              <w:noProof/>
            </w:rPr>
            <w:fldChar w:fldCharType="end"/>
          </w:r>
        </w:p>
      </w:sdtContent>
    </w:sdt>
    <w:p w:rsidR="00F97422" w:rsidRPr="00F97422" w:rsidRDefault="00F97422" w:rsidP="00736444"/>
    <w:p w:rsidR="00F97422" w:rsidRDefault="00F9742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C3D1C" w:rsidRPr="00AB2AF3" w:rsidRDefault="001C5B3A" w:rsidP="00AB2AF3">
      <w:pPr>
        <w:pStyle w:val="Heading1"/>
      </w:pPr>
      <w:bookmarkStart w:id="0" w:name="_Toc413160580"/>
      <w:r w:rsidRPr="00AB2AF3">
        <w:lastRenderedPageBreak/>
        <w:t>State of Maine HAI Plan 2010 – Evaluation Summary</w:t>
      </w:r>
      <w:bookmarkEnd w:id="0"/>
    </w:p>
    <w:tbl>
      <w:tblPr>
        <w:tblStyle w:val="TableGrid"/>
        <w:tblW w:w="13356" w:type="dxa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5"/>
        <w:gridCol w:w="5663"/>
        <w:gridCol w:w="5940"/>
        <w:gridCol w:w="1188"/>
      </w:tblGrid>
      <w:tr w:rsidR="00E219EB" w:rsidTr="00AB2AF3">
        <w:tc>
          <w:tcPr>
            <w:tcW w:w="565" w:type="dxa"/>
          </w:tcPr>
          <w:p w:rsidR="00E219EB" w:rsidRPr="001C5B3A" w:rsidRDefault="00E219EB" w:rsidP="005306F1">
            <w:pPr>
              <w:jc w:val="center"/>
              <w:rPr>
                <w:b/>
                <w:sz w:val="20"/>
                <w:szCs w:val="20"/>
              </w:rPr>
            </w:pPr>
            <w:r w:rsidRPr="001C5B3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5663" w:type="dxa"/>
          </w:tcPr>
          <w:p w:rsidR="00E219EB" w:rsidRPr="001C5B3A" w:rsidRDefault="001D1046" w:rsidP="009776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2010 </w:t>
            </w:r>
            <w:r w:rsidR="00E219EB" w:rsidRPr="001C5B3A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5940" w:type="dxa"/>
          </w:tcPr>
          <w:p w:rsidR="00E219EB" w:rsidRPr="001C5B3A" w:rsidRDefault="001D1046" w:rsidP="009776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 </w:t>
            </w:r>
            <w:r w:rsidR="00E219EB" w:rsidRPr="001C5B3A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1188" w:type="dxa"/>
          </w:tcPr>
          <w:p w:rsidR="00E219EB" w:rsidRPr="001C5B3A" w:rsidRDefault="00E219EB" w:rsidP="009776C6">
            <w:pPr>
              <w:rPr>
                <w:b/>
                <w:sz w:val="20"/>
                <w:szCs w:val="20"/>
              </w:rPr>
            </w:pPr>
            <w:r w:rsidRPr="001C5B3A">
              <w:rPr>
                <w:b/>
                <w:sz w:val="20"/>
                <w:szCs w:val="20"/>
              </w:rPr>
              <w:t>Dashboard</w:t>
            </w:r>
          </w:p>
        </w:tc>
      </w:tr>
      <w:tr w:rsidR="00E219EB" w:rsidTr="00AB2AF3">
        <w:tc>
          <w:tcPr>
            <w:tcW w:w="565" w:type="dxa"/>
            <w:vAlign w:val="center"/>
          </w:tcPr>
          <w:p w:rsidR="00E219EB" w:rsidRPr="001C5B3A" w:rsidRDefault="00E219EB" w:rsidP="00D84CFC">
            <w:pPr>
              <w:jc w:val="center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1</w:t>
            </w:r>
          </w:p>
        </w:tc>
        <w:tc>
          <w:tcPr>
            <w:tcW w:w="5663" w:type="dxa"/>
          </w:tcPr>
          <w:p w:rsidR="00E219EB" w:rsidRPr="001C5B3A" w:rsidRDefault="00E219EB" w:rsidP="009776C6">
            <w:pPr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Establish leadership trough HAI Advisory Committee.</w:t>
            </w:r>
          </w:p>
        </w:tc>
        <w:tc>
          <w:tcPr>
            <w:tcW w:w="5940" w:type="dxa"/>
            <w:vAlign w:val="center"/>
          </w:tcPr>
          <w:p w:rsidR="00E219EB" w:rsidRPr="00AB2AF3" w:rsidRDefault="00E219EB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AB2AF3">
              <w:rPr>
                <w:sz w:val="20"/>
                <w:szCs w:val="20"/>
              </w:rPr>
              <w:t>MIPC:  2008-2013</w:t>
            </w:r>
          </w:p>
          <w:p w:rsidR="00E219EB" w:rsidRPr="00AB2AF3" w:rsidRDefault="00E219EB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AB2AF3">
              <w:rPr>
                <w:sz w:val="20"/>
                <w:szCs w:val="20"/>
              </w:rPr>
              <w:t>MQF HAI Subcommittee:  2013-2014</w:t>
            </w:r>
          </w:p>
          <w:p w:rsidR="00E219EB" w:rsidRPr="00AB2AF3" w:rsidRDefault="00E219EB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AB2AF3">
              <w:rPr>
                <w:sz w:val="20"/>
                <w:szCs w:val="20"/>
              </w:rPr>
              <w:t>HAI Collaborating Partners Committee:  2015 -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E219EB" w:rsidRPr="00BB1FB3" w:rsidRDefault="00BB1FB3" w:rsidP="00BB1FB3">
            <w:pPr>
              <w:jc w:val="center"/>
              <w:rPr>
                <w:sz w:val="32"/>
                <w:szCs w:val="32"/>
              </w:rPr>
            </w:pPr>
            <w:r w:rsidRPr="00BB1FB3">
              <w:rPr>
                <w:sz w:val="32"/>
                <w:szCs w:val="32"/>
              </w:rPr>
              <w:sym w:font="Wingdings" w:char="F04A"/>
            </w:r>
          </w:p>
        </w:tc>
      </w:tr>
      <w:tr w:rsidR="00BB1FB3" w:rsidTr="00AB2AF3">
        <w:tc>
          <w:tcPr>
            <w:tcW w:w="565" w:type="dxa"/>
            <w:vAlign w:val="center"/>
          </w:tcPr>
          <w:p w:rsidR="00BB1FB3" w:rsidRPr="001C5B3A" w:rsidRDefault="00BB1FB3" w:rsidP="00D84CFC">
            <w:pPr>
              <w:jc w:val="center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2</w:t>
            </w:r>
          </w:p>
        </w:tc>
        <w:tc>
          <w:tcPr>
            <w:tcW w:w="5663" w:type="dxa"/>
          </w:tcPr>
          <w:p w:rsidR="00BB1FB3" w:rsidRPr="001C5B3A" w:rsidRDefault="00BB1FB3" w:rsidP="009776C6">
            <w:pPr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Establish an HAI surveillance prevention and control program</w:t>
            </w:r>
          </w:p>
        </w:tc>
        <w:tc>
          <w:tcPr>
            <w:tcW w:w="5940" w:type="dxa"/>
            <w:vAlign w:val="center"/>
          </w:tcPr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HAI Coordinator designated.</w:t>
            </w:r>
          </w:p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Total staff = 1 FTE.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BB1FB3" w:rsidRDefault="00BB1FB3" w:rsidP="00BB1FB3">
            <w:pPr>
              <w:jc w:val="center"/>
            </w:pPr>
            <w:r w:rsidRPr="001A7510">
              <w:rPr>
                <w:sz w:val="32"/>
                <w:szCs w:val="32"/>
              </w:rPr>
              <w:sym w:font="Wingdings" w:char="F04A"/>
            </w:r>
          </w:p>
        </w:tc>
      </w:tr>
      <w:tr w:rsidR="00BB1FB3" w:rsidTr="00AB2AF3">
        <w:tc>
          <w:tcPr>
            <w:tcW w:w="565" w:type="dxa"/>
            <w:vAlign w:val="center"/>
          </w:tcPr>
          <w:p w:rsidR="00BB1FB3" w:rsidRPr="001C5B3A" w:rsidRDefault="00BB1FB3" w:rsidP="00D84CFC">
            <w:pPr>
              <w:jc w:val="center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3</w:t>
            </w:r>
          </w:p>
        </w:tc>
        <w:tc>
          <w:tcPr>
            <w:tcW w:w="5663" w:type="dxa"/>
          </w:tcPr>
          <w:p w:rsidR="00BB1FB3" w:rsidRPr="001C5B3A" w:rsidRDefault="00BB1FB3" w:rsidP="009776C6">
            <w:pPr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Integrate laboratory activities with HAI surveillance, prevention and control efforts.</w:t>
            </w:r>
          </w:p>
        </w:tc>
        <w:tc>
          <w:tcPr>
            <w:tcW w:w="5940" w:type="dxa"/>
            <w:vAlign w:val="center"/>
          </w:tcPr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HAI collaboration with state lab (HETL), regional labs (</w:t>
            </w:r>
            <w:proofErr w:type="spellStart"/>
            <w:r w:rsidRPr="001C5B3A">
              <w:rPr>
                <w:sz w:val="20"/>
                <w:szCs w:val="20"/>
              </w:rPr>
              <w:t>Nordx</w:t>
            </w:r>
            <w:proofErr w:type="spellEnd"/>
            <w:r w:rsidRPr="001C5B3A">
              <w:rPr>
                <w:sz w:val="20"/>
                <w:szCs w:val="20"/>
              </w:rPr>
              <w:t>, ALI) and local labs.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BB1FB3" w:rsidRDefault="00BB1FB3" w:rsidP="00BB1FB3">
            <w:pPr>
              <w:jc w:val="center"/>
            </w:pPr>
            <w:r w:rsidRPr="001A7510">
              <w:rPr>
                <w:sz w:val="32"/>
                <w:szCs w:val="32"/>
              </w:rPr>
              <w:sym w:font="Wingdings" w:char="F04A"/>
            </w:r>
          </w:p>
        </w:tc>
      </w:tr>
      <w:tr w:rsidR="00BB1FB3" w:rsidTr="00AB2AF3">
        <w:tc>
          <w:tcPr>
            <w:tcW w:w="565" w:type="dxa"/>
            <w:vAlign w:val="center"/>
          </w:tcPr>
          <w:p w:rsidR="00BB1FB3" w:rsidRPr="001C5B3A" w:rsidRDefault="00BB1FB3" w:rsidP="00D84CFC">
            <w:pPr>
              <w:jc w:val="center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4</w:t>
            </w:r>
          </w:p>
        </w:tc>
        <w:tc>
          <w:tcPr>
            <w:tcW w:w="5663" w:type="dxa"/>
          </w:tcPr>
          <w:p w:rsidR="00BB1FB3" w:rsidRPr="001C5B3A" w:rsidRDefault="00BB1FB3" w:rsidP="009776C6">
            <w:pPr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Facilitate use of standards-based formats for electronic reporting of HAI data.</w:t>
            </w:r>
          </w:p>
        </w:tc>
        <w:tc>
          <w:tcPr>
            <w:tcW w:w="5940" w:type="dxa"/>
            <w:vAlign w:val="center"/>
          </w:tcPr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Electronic reporting of HAI related Notifiable Conditions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BB1FB3" w:rsidRDefault="00BB1FB3" w:rsidP="00BB1FB3">
            <w:pPr>
              <w:jc w:val="center"/>
            </w:pPr>
            <w:r w:rsidRPr="001A7510">
              <w:rPr>
                <w:sz w:val="32"/>
                <w:szCs w:val="32"/>
              </w:rPr>
              <w:sym w:font="Wingdings" w:char="F04A"/>
            </w:r>
          </w:p>
        </w:tc>
      </w:tr>
      <w:tr w:rsidR="00BB1FB3" w:rsidTr="00AB2AF3">
        <w:tc>
          <w:tcPr>
            <w:tcW w:w="565" w:type="dxa"/>
            <w:vAlign w:val="center"/>
          </w:tcPr>
          <w:p w:rsidR="00BB1FB3" w:rsidRPr="001C5B3A" w:rsidRDefault="00BB1FB3" w:rsidP="00D84CFC">
            <w:pPr>
              <w:jc w:val="center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5</w:t>
            </w:r>
          </w:p>
        </w:tc>
        <w:tc>
          <w:tcPr>
            <w:tcW w:w="5663" w:type="dxa"/>
          </w:tcPr>
          <w:p w:rsidR="00BB1FB3" w:rsidRPr="001C5B3A" w:rsidRDefault="00BB1FB3" w:rsidP="009776C6">
            <w:pPr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Improve HAI outbreak detection and investigation</w:t>
            </w:r>
          </w:p>
        </w:tc>
        <w:tc>
          <w:tcPr>
            <w:tcW w:w="5940" w:type="dxa"/>
            <w:vAlign w:val="center"/>
          </w:tcPr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Protocols for ILI, GI/Norovirus, CDI in LTC – have data</w:t>
            </w:r>
          </w:p>
          <w:p w:rsidR="00BB1FB3" w:rsidRPr="00AB2AF3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AB2AF3">
              <w:rPr>
                <w:sz w:val="20"/>
                <w:szCs w:val="20"/>
              </w:rPr>
              <w:t>Pending:  HAI Outbreak (drug diversion, dirty equip)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BB1FB3" w:rsidRDefault="00BB1FB3" w:rsidP="00BB1FB3">
            <w:pPr>
              <w:jc w:val="center"/>
            </w:pPr>
            <w:r w:rsidRPr="001A7510">
              <w:rPr>
                <w:sz w:val="32"/>
                <w:szCs w:val="32"/>
              </w:rPr>
              <w:sym w:font="Wingdings" w:char="F04A"/>
            </w:r>
          </w:p>
        </w:tc>
      </w:tr>
      <w:tr w:rsidR="00BB1FB3" w:rsidTr="00AB2AF3">
        <w:tc>
          <w:tcPr>
            <w:tcW w:w="565" w:type="dxa"/>
            <w:vAlign w:val="center"/>
          </w:tcPr>
          <w:p w:rsidR="00BB1FB3" w:rsidRPr="001C5B3A" w:rsidRDefault="00BB1FB3" w:rsidP="00D84CFC">
            <w:pPr>
              <w:jc w:val="center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6</w:t>
            </w:r>
          </w:p>
        </w:tc>
        <w:tc>
          <w:tcPr>
            <w:tcW w:w="5663" w:type="dxa"/>
          </w:tcPr>
          <w:p w:rsidR="00BB1FB3" w:rsidRPr="001C5B3A" w:rsidRDefault="00BB1FB3" w:rsidP="009776C6">
            <w:pPr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Enhance laboratory capacity for state and local detection and response to new and emerging HAI issues.</w:t>
            </w:r>
          </w:p>
        </w:tc>
        <w:tc>
          <w:tcPr>
            <w:tcW w:w="5940" w:type="dxa"/>
            <w:vAlign w:val="center"/>
          </w:tcPr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Added:  PFGE for CD and PCR for CRE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BB1FB3" w:rsidRDefault="00BB1FB3" w:rsidP="00BB1FB3">
            <w:pPr>
              <w:jc w:val="center"/>
            </w:pPr>
            <w:r w:rsidRPr="001A7510">
              <w:rPr>
                <w:sz w:val="32"/>
                <w:szCs w:val="32"/>
              </w:rPr>
              <w:sym w:font="Wingdings" w:char="F04A"/>
            </w:r>
          </w:p>
        </w:tc>
      </w:tr>
      <w:tr w:rsidR="00BB1FB3" w:rsidTr="00AB2AF3">
        <w:tc>
          <w:tcPr>
            <w:tcW w:w="565" w:type="dxa"/>
            <w:vAlign w:val="center"/>
          </w:tcPr>
          <w:p w:rsidR="00BB1FB3" w:rsidRPr="001C5B3A" w:rsidRDefault="00BB1FB3" w:rsidP="00D84CFC">
            <w:pPr>
              <w:jc w:val="center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7</w:t>
            </w:r>
          </w:p>
        </w:tc>
        <w:tc>
          <w:tcPr>
            <w:tcW w:w="5663" w:type="dxa"/>
          </w:tcPr>
          <w:p w:rsidR="00BB1FB3" w:rsidRPr="001C5B3A" w:rsidRDefault="00BB1FB3" w:rsidP="009776C6">
            <w:pPr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 xml:space="preserve">Identify at least 2 priority </w:t>
            </w:r>
            <w:r w:rsidRPr="001C5B3A">
              <w:rPr>
                <w:sz w:val="20"/>
                <w:szCs w:val="20"/>
                <w:u w:val="single"/>
              </w:rPr>
              <w:t>prevention targets</w:t>
            </w:r>
            <w:r w:rsidRPr="001C5B3A">
              <w:rPr>
                <w:sz w:val="20"/>
                <w:szCs w:val="20"/>
              </w:rPr>
              <w:t xml:space="preserve"> for surveillance.</w:t>
            </w:r>
          </w:p>
        </w:tc>
        <w:tc>
          <w:tcPr>
            <w:tcW w:w="5940" w:type="dxa"/>
            <w:vAlign w:val="center"/>
          </w:tcPr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Central Line Insertion bundle.</w:t>
            </w:r>
          </w:p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Ventilator Associated Pneumonia bundle.</w:t>
            </w:r>
          </w:p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SCIP measures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BB1FB3" w:rsidRDefault="00BB1FB3" w:rsidP="00BB1FB3">
            <w:pPr>
              <w:jc w:val="center"/>
            </w:pPr>
            <w:r w:rsidRPr="001A7510">
              <w:rPr>
                <w:sz w:val="32"/>
                <w:szCs w:val="32"/>
              </w:rPr>
              <w:sym w:font="Wingdings" w:char="F04A"/>
            </w:r>
          </w:p>
        </w:tc>
      </w:tr>
      <w:tr w:rsidR="00BB1FB3" w:rsidTr="00AB2AF3">
        <w:tc>
          <w:tcPr>
            <w:tcW w:w="565" w:type="dxa"/>
            <w:vAlign w:val="center"/>
          </w:tcPr>
          <w:p w:rsidR="00BB1FB3" w:rsidRPr="001C5B3A" w:rsidRDefault="00BB1FB3" w:rsidP="00D84CFC">
            <w:pPr>
              <w:jc w:val="center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8</w:t>
            </w:r>
          </w:p>
        </w:tc>
        <w:tc>
          <w:tcPr>
            <w:tcW w:w="5663" w:type="dxa"/>
          </w:tcPr>
          <w:p w:rsidR="00BB1FB3" w:rsidRPr="001C5B3A" w:rsidRDefault="00BB1FB3" w:rsidP="009776C6">
            <w:pPr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Adopt national standards for data and technology to track HAIs</w:t>
            </w:r>
          </w:p>
        </w:tc>
        <w:tc>
          <w:tcPr>
            <w:tcW w:w="5940" w:type="dxa"/>
            <w:vAlign w:val="center"/>
          </w:tcPr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NHSN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BB1FB3" w:rsidRDefault="00BB1FB3" w:rsidP="00BB1FB3">
            <w:pPr>
              <w:jc w:val="center"/>
            </w:pPr>
            <w:r w:rsidRPr="001A7510">
              <w:rPr>
                <w:sz w:val="32"/>
                <w:szCs w:val="32"/>
              </w:rPr>
              <w:sym w:font="Wingdings" w:char="F04A"/>
            </w:r>
          </w:p>
        </w:tc>
      </w:tr>
      <w:tr w:rsidR="00BB1FB3" w:rsidTr="00AB2AF3">
        <w:tc>
          <w:tcPr>
            <w:tcW w:w="565" w:type="dxa"/>
            <w:vAlign w:val="center"/>
          </w:tcPr>
          <w:p w:rsidR="00BB1FB3" w:rsidRPr="001C5B3A" w:rsidRDefault="00BB1FB3" w:rsidP="00D84CFC">
            <w:pPr>
              <w:jc w:val="center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9</w:t>
            </w:r>
          </w:p>
        </w:tc>
        <w:tc>
          <w:tcPr>
            <w:tcW w:w="5663" w:type="dxa"/>
          </w:tcPr>
          <w:p w:rsidR="00BB1FB3" w:rsidRPr="001C5B3A" w:rsidRDefault="00BB1FB3" w:rsidP="009776C6">
            <w:pPr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Develop state surveillance training competencies for NHSN</w:t>
            </w:r>
          </w:p>
        </w:tc>
        <w:tc>
          <w:tcPr>
            <w:tcW w:w="5940" w:type="dxa"/>
            <w:vAlign w:val="center"/>
          </w:tcPr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All acute care hospitals utilizing NHSN.</w:t>
            </w:r>
          </w:p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HAI Coordinator continues to assist with training.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BB1FB3" w:rsidRDefault="00BB1FB3" w:rsidP="00BB1FB3">
            <w:pPr>
              <w:jc w:val="center"/>
            </w:pPr>
            <w:r w:rsidRPr="001A7510">
              <w:rPr>
                <w:sz w:val="32"/>
                <w:szCs w:val="32"/>
              </w:rPr>
              <w:sym w:font="Wingdings" w:char="F04A"/>
            </w:r>
          </w:p>
        </w:tc>
      </w:tr>
      <w:tr w:rsidR="00BB1FB3" w:rsidTr="00AB2AF3">
        <w:tc>
          <w:tcPr>
            <w:tcW w:w="565" w:type="dxa"/>
            <w:vAlign w:val="center"/>
          </w:tcPr>
          <w:p w:rsidR="00BB1FB3" w:rsidRPr="001C5B3A" w:rsidRDefault="00BB1FB3" w:rsidP="00D84CFC">
            <w:pPr>
              <w:jc w:val="center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10</w:t>
            </w:r>
          </w:p>
        </w:tc>
        <w:tc>
          <w:tcPr>
            <w:tcW w:w="5663" w:type="dxa"/>
          </w:tcPr>
          <w:p w:rsidR="00BB1FB3" w:rsidRPr="001C5B3A" w:rsidRDefault="00BB1FB3" w:rsidP="009776C6">
            <w:pPr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Develop tailored reports of data analyses for state or region.</w:t>
            </w:r>
          </w:p>
        </w:tc>
        <w:tc>
          <w:tcPr>
            <w:tcW w:w="5940" w:type="dxa"/>
            <w:vAlign w:val="center"/>
          </w:tcPr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MQF HAI Annual Report, by state, by facility.</w:t>
            </w:r>
          </w:p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CEO Dashboard Reports, facility specific.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BB1FB3" w:rsidRDefault="00BB1FB3" w:rsidP="00BB1FB3">
            <w:pPr>
              <w:jc w:val="center"/>
            </w:pPr>
            <w:r w:rsidRPr="001A7510">
              <w:rPr>
                <w:sz w:val="32"/>
                <w:szCs w:val="32"/>
              </w:rPr>
              <w:sym w:font="Wingdings" w:char="F04A"/>
            </w:r>
          </w:p>
        </w:tc>
      </w:tr>
      <w:tr w:rsidR="00BB1FB3" w:rsidTr="00AB2AF3">
        <w:tc>
          <w:tcPr>
            <w:tcW w:w="565" w:type="dxa"/>
            <w:vAlign w:val="center"/>
          </w:tcPr>
          <w:p w:rsidR="00BB1FB3" w:rsidRPr="001C5B3A" w:rsidRDefault="00BB1FB3" w:rsidP="00D84CFC">
            <w:pPr>
              <w:jc w:val="center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11</w:t>
            </w:r>
          </w:p>
        </w:tc>
        <w:tc>
          <w:tcPr>
            <w:tcW w:w="5663" w:type="dxa"/>
          </w:tcPr>
          <w:p w:rsidR="00BB1FB3" w:rsidRPr="001C5B3A" w:rsidRDefault="00BB1FB3" w:rsidP="009776C6">
            <w:pPr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Validate data entered into HAI surveillance systems.</w:t>
            </w:r>
          </w:p>
        </w:tc>
        <w:tc>
          <w:tcPr>
            <w:tcW w:w="5940" w:type="dxa"/>
            <w:vAlign w:val="center"/>
          </w:tcPr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Validated data = CDI, MRSA, CLABSI</w:t>
            </w:r>
          </w:p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Pending = CAUTI, SSI (plan for both in 2015)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BB1FB3" w:rsidRDefault="00BB1FB3" w:rsidP="00BB1FB3">
            <w:pPr>
              <w:jc w:val="center"/>
            </w:pPr>
            <w:r w:rsidRPr="001A7510">
              <w:rPr>
                <w:sz w:val="32"/>
                <w:szCs w:val="32"/>
              </w:rPr>
              <w:sym w:font="Wingdings" w:char="F04A"/>
            </w:r>
          </w:p>
        </w:tc>
      </w:tr>
      <w:tr w:rsidR="00D457D8" w:rsidTr="00AB2AF3">
        <w:tc>
          <w:tcPr>
            <w:tcW w:w="565" w:type="dxa"/>
            <w:vAlign w:val="center"/>
          </w:tcPr>
          <w:p w:rsidR="00D457D8" w:rsidRPr="001C5B3A" w:rsidRDefault="00D84CFC" w:rsidP="00D84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3" w:type="dxa"/>
          </w:tcPr>
          <w:p w:rsidR="00D457D8" w:rsidRPr="001C5B3A" w:rsidRDefault="00D457D8" w:rsidP="009776C6">
            <w:pPr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 xml:space="preserve">Establish prevention work group under the HAI Advisory Committee to </w:t>
            </w:r>
            <w:r w:rsidR="00D84CFC">
              <w:rPr>
                <w:sz w:val="20"/>
                <w:szCs w:val="20"/>
              </w:rPr>
              <w:t>coordinate HAI collaborative(s), implement HICPAC recommendations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D457D8" w:rsidRDefault="00D84CFC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SSI:  Crosswalk of all agencies SSI recommendations</w:t>
            </w:r>
          </w:p>
          <w:p w:rsidR="00D84CFC" w:rsidRDefault="00D84CFC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MRSA:  2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pilot for active surveillance cultures</w:t>
            </w:r>
          </w:p>
          <w:p w:rsidR="00D84CFC" w:rsidRDefault="00D84CFC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CLABSI:  Outlier identification and focused improvement</w:t>
            </w:r>
          </w:p>
          <w:p w:rsidR="00D84CFC" w:rsidRPr="001C5B3A" w:rsidRDefault="00D84CFC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  Nursing home reduction program, MHA focus project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D457D8" w:rsidRPr="001C5B3A" w:rsidRDefault="00D84CFC" w:rsidP="00BB1FB3">
            <w:pPr>
              <w:jc w:val="center"/>
              <w:rPr>
                <w:sz w:val="20"/>
                <w:szCs w:val="20"/>
              </w:rPr>
            </w:pPr>
            <w:r w:rsidRPr="001A7510">
              <w:rPr>
                <w:sz w:val="32"/>
                <w:szCs w:val="32"/>
              </w:rPr>
              <w:sym w:font="Wingdings" w:char="F04A"/>
            </w:r>
          </w:p>
        </w:tc>
      </w:tr>
      <w:tr w:rsidR="00BB1FB3" w:rsidTr="00AB2AF3">
        <w:tc>
          <w:tcPr>
            <w:tcW w:w="565" w:type="dxa"/>
            <w:vAlign w:val="center"/>
          </w:tcPr>
          <w:p w:rsidR="00BB1FB3" w:rsidRPr="001C5B3A" w:rsidRDefault="00D84CFC" w:rsidP="00D84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3" w:type="dxa"/>
          </w:tcPr>
          <w:p w:rsidR="00BB1FB3" w:rsidRPr="001C5B3A" w:rsidRDefault="00BB1FB3" w:rsidP="009776C6">
            <w:pPr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Establish HAI collaborative(s) with at least 10 hospitals.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Hygiene (36 hospitals) – ended in 2013.</w:t>
            </w:r>
          </w:p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Maine CDC partnered with QIO on collaborate(s).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BB1FB3" w:rsidRDefault="00BB1FB3" w:rsidP="00BB1FB3">
            <w:pPr>
              <w:jc w:val="center"/>
            </w:pPr>
            <w:r w:rsidRPr="00420E97">
              <w:rPr>
                <w:sz w:val="32"/>
                <w:szCs w:val="32"/>
              </w:rPr>
              <w:sym w:font="Wingdings" w:char="F04A"/>
            </w:r>
          </w:p>
        </w:tc>
      </w:tr>
      <w:tr w:rsidR="00BB1FB3" w:rsidTr="00AB2AF3">
        <w:tc>
          <w:tcPr>
            <w:tcW w:w="565" w:type="dxa"/>
            <w:vAlign w:val="center"/>
          </w:tcPr>
          <w:p w:rsidR="00BB1FB3" w:rsidRPr="001C5B3A" w:rsidRDefault="00D84CFC" w:rsidP="00D84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63" w:type="dxa"/>
          </w:tcPr>
          <w:p w:rsidR="00BB1FB3" w:rsidRPr="001C5B3A" w:rsidRDefault="00BB1FB3" w:rsidP="009776C6">
            <w:pPr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Develop state HAI prevention training competencies.</w:t>
            </w:r>
          </w:p>
        </w:tc>
        <w:tc>
          <w:tcPr>
            <w:tcW w:w="5940" w:type="dxa"/>
            <w:vAlign w:val="center"/>
          </w:tcPr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Training resources wer</w:t>
            </w:r>
            <w:r>
              <w:rPr>
                <w:sz w:val="20"/>
                <w:szCs w:val="20"/>
              </w:rPr>
              <w:t xml:space="preserve">e developed by APIC for acute Infection </w:t>
            </w:r>
            <w:proofErr w:type="gramStart"/>
            <w:r>
              <w:rPr>
                <w:sz w:val="20"/>
                <w:szCs w:val="20"/>
              </w:rPr>
              <w:t>Preventionist</w:t>
            </w:r>
            <w:r w:rsidRPr="001C5B3A">
              <w:rPr>
                <w:sz w:val="20"/>
                <w:szCs w:val="20"/>
              </w:rPr>
              <w:t>,</w:t>
            </w:r>
            <w:proofErr w:type="gramEnd"/>
            <w:r w:rsidRPr="001C5B3A">
              <w:rPr>
                <w:sz w:val="20"/>
                <w:szCs w:val="20"/>
              </w:rPr>
              <w:t xml:space="preserve"> Muskie is working on a project for on-line training for L</w:t>
            </w:r>
            <w:r>
              <w:rPr>
                <w:sz w:val="20"/>
                <w:szCs w:val="20"/>
              </w:rPr>
              <w:t>TC Infection Preventionist</w:t>
            </w:r>
            <w:r w:rsidRPr="001C5B3A">
              <w:rPr>
                <w:sz w:val="20"/>
                <w:szCs w:val="20"/>
              </w:rPr>
              <w:t xml:space="preserve">.    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BB1FB3" w:rsidRDefault="00BB1FB3" w:rsidP="00BB1FB3">
            <w:pPr>
              <w:jc w:val="center"/>
            </w:pPr>
            <w:r w:rsidRPr="00420E97">
              <w:rPr>
                <w:sz w:val="32"/>
                <w:szCs w:val="32"/>
              </w:rPr>
              <w:sym w:font="Wingdings" w:char="F04A"/>
            </w:r>
          </w:p>
        </w:tc>
      </w:tr>
      <w:tr w:rsidR="00BB1FB3" w:rsidTr="00AB2AF3">
        <w:tc>
          <w:tcPr>
            <w:tcW w:w="565" w:type="dxa"/>
            <w:vAlign w:val="center"/>
          </w:tcPr>
          <w:p w:rsidR="00BB1FB3" w:rsidRPr="001C5B3A" w:rsidRDefault="00D84CFC" w:rsidP="00D84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3" w:type="dxa"/>
          </w:tcPr>
          <w:p w:rsidR="00BB1FB3" w:rsidRPr="001C5B3A" w:rsidRDefault="00BB1FB3" w:rsidP="009776C6">
            <w:pPr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Conduct needs assessment of state HAI program.</w:t>
            </w:r>
          </w:p>
        </w:tc>
        <w:tc>
          <w:tcPr>
            <w:tcW w:w="5940" w:type="dxa"/>
            <w:vAlign w:val="center"/>
          </w:tcPr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Assess progress toward HAI reduction goals.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BB1FB3" w:rsidRDefault="00BB1FB3" w:rsidP="00BB1FB3">
            <w:pPr>
              <w:jc w:val="center"/>
            </w:pPr>
            <w:r w:rsidRPr="00420E97">
              <w:rPr>
                <w:sz w:val="32"/>
                <w:szCs w:val="32"/>
              </w:rPr>
              <w:sym w:font="Wingdings" w:char="F04A"/>
            </w:r>
          </w:p>
        </w:tc>
      </w:tr>
      <w:tr w:rsidR="00BB1FB3" w:rsidTr="00AB2AF3">
        <w:tc>
          <w:tcPr>
            <w:tcW w:w="565" w:type="dxa"/>
            <w:vAlign w:val="center"/>
          </w:tcPr>
          <w:p w:rsidR="00BB1FB3" w:rsidRPr="001C5B3A" w:rsidRDefault="00D84CFC" w:rsidP="00D84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3" w:type="dxa"/>
          </w:tcPr>
          <w:p w:rsidR="00BB1FB3" w:rsidRPr="001C5B3A" w:rsidRDefault="00BB1FB3" w:rsidP="009776C6">
            <w:pPr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Develop and implement a communication plan about state’s HAI program and progress.</w:t>
            </w:r>
          </w:p>
        </w:tc>
        <w:tc>
          <w:tcPr>
            <w:tcW w:w="5940" w:type="dxa"/>
            <w:vAlign w:val="center"/>
          </w:tcPr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Maine CDC HAI website.</w:t>
            </w:r>
          </w:p>
          <w:p w:rsidR="00BB1FB3" w:rsidRPr="001C5B3A" w:rsidRDefault="00BB1FB3" w:rsidP="00AB2AF3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1C5B3A">
              <w:rPr>
                <w:sz w:val="20"/>
                <w:szCs w:val="20"/>
              </w:rPr>
              <w:t>MQF HAI Annual Report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BB1FB3" w:rsidRDefault="00BB1FB3" w:rsidP="00BB1FB3">
            <w:pPr>
              <w:jc w:val="center"/>
            </w:pPr>
            <w:r w:rsidRPr="00420E97">
              <w:rPr>
                <w:sz w:val="32"/>
                <w:szCs w:val="32"/>
              </w:rPr>
              <w:sym w:font="Wingdings" w:char="F04A"/>
            </w:r>
          </w:p>
        </w:tc>
      </w:tr>
    </w:tbl>
    <w:p w:rsidR="00AB2AF3" w:rsidRDefault="00AB2AF3" w:rsidP="00AB2AF3">
      <w:pPr>
        <w:pStyle w:val="Heading1"/>
        <w:numPr>
          <w:ilvl w:val="0"/>
          <w:numId w:val="0"/>
        </w:numPr>
      </w:pPr>
      <w:bookmarkStart w:id="1" w:name="_Toc413160581"/>
      <w:r>
        <w:lastRenderedPageBreak/>
        <w:t>Current Initiatives &amp; Data Analysis</w:t>
      </w:r>
      <w:bookmarkEnd w:id="1"/>
    </w:p>
    <w:p w:rsidR="0064327E" w:rsidRPr="0064327E" w:rsidRDefault="0064327E" w:rsidP="00FA23EF">
      <w:pPr>
        <w:pStyle w:val="Heading2"/>
        <w:numPr>
          <w:ilvl w:val="1"/>
          <w:numId w:val="33"/>
        </w:numPr>
      </w:pPr>
      <w:bookmarkStart w:id="2" w:name="_Toc413160582"/>
      <w:r>
        <w:t>General Infections</w:t>
      </w:r>
      <w:bookmarkEnd w:id="2"/>
    </w:p>
    <w:p w:rsidR="00EC441E" w:rsidRPr="007632F1" w:rsidRDefault="00EC441E" w:rsidP="0064327E">
      <w:pPr>
        <w:pStyle w:val="Heading3"/>
      </w:pPr>
      <w:bookmarkStart w:id="3" w:name="_Toc413160583"/>
      <w:r w:rsidRPr="007632F1">
        <w:t>General Infection Prevention and Control</w:t>
      </w:r>
      <w:bookmarkEnd w:id="3"/>
    </w:p>
    <w:p w:rsidR="00B13942" w:rsidRPr="007632F1" w:rsidRDefault="00744803" w:rsidP="007632F1">
      <w:pPr>
        <w:spacing w:after="0"/>
        <w:ind w:left="360"/>
        <w:rPr>
          <w:b/>
          <w:sz w:val="28"/>
          <w:szCs w:val="28"/>
        </w:rPr>
      </w:pPr>
      <w:r w:rsidRPr="007632F1">
        <w:rPr>
          <w:b/>
          <w:sz w:val="28"/>
          <w:szCs w:val="28"/>
        </w:rPr>
        <w:t>C</w:t>
      </w:r>
      <w:r w:rsidR="00B13942" w:rsidRPr="007632F1">
        <w:rPr>
          <w:b/>
          <w:sz w:val="28"/>
          <w:szCs w:val="28"/>
        </w:rPr>
        <w:t>urrent Initiatives:</w:t>
      </w:r>
    </w:p>
    <w:p w:rsidR="009776C6" w:rsidRDefault="00B13942" w:rsidP="007632F1">
      <w:pPr>
        <w:pStyle w:val="ListParagraph"/>
        <w:numPr>
          <w:ilvl w:val="0"/>
          <w:numId w:val="15"/>
        </w:numPr>
        <w:spacing w:after="0"/>
        <w:ind w:left="1080"/>
      </w:pPr>
      <w:r>
        <w:t>HAI Outbreak Investigation Protocol and State Response Plan</w:t>
      </w:r>
      <w:r w:rsidR="006E24AF">
        <w:t xml:space="preserve"> – under construction</w:t>
      </w:r>
      <w:r>
        <w:t>.</w:t>
      </w:r>
    </w:p>
    <w:p w:rsidR="00744803" w:rsidRDefault="00744803" w:rsidP="007632F1">
      <w:pPr>
        <w:pStyle w:val="ListParagraph"/>
        <w:numPr>
          <w:ilvl w:val="0"/>
          <w:numId w:val="15"/>
        </w:numPr>
        <w:spacing w:after="0"/>
        <w:ind w:left="1080"/>
      </w:pPr>
      <w:r>
        <w:t>Track outbreak data, as a measure of general infection control practices, include all healthca</w:t>
      </w:r>
      <w:r w:rsidR="00B13CFC">
        <w:t>re settings</w:t>
      </w:r>
      <w:r>
        <w:t>.</w:t>
      </w:r>
    </w:p>
    <w:p w:rsidR="00B13CFC" w:rsidRDefault="00B13CFC" w:rsidP="007632F1">
      <w:pPr>
        <w:pStyle w:val="ListParagraph"/>
        <w:numPr>
          <w:ilvl w:val="0"/>
          <w:numId w:val="15"/>
        </w:numPr>
        <w:spacing w:after="0"/>
        <w:ind w:left="1080"/>
      </w:pPr>
      <w:r>
        <w:t>Monitor facility</w:t>
      </w:r>
      <w:r w:rsidR="00BB1FB3">
        <w:t xml:space="preserve"> (A</w:t>
      </w:r>
      <w:r>
        <w:t xml:space="preserve">cute and LTC) compliance with HCW influenza vaccinations.  </w:t>
      </w:r>
    </w:p>
    <w:p w:rsidR="00BB1FB3" w:rsidRDefault="00BB1FB3" w:rsidP="00BB1FB3">
      <w:pPr>
        <w:spacing w:after="0"/>
        <w:rPr>
          <w:b/>
          <w:sz w:val="28"/>
          <w:szCs w:val="28"/>
          <w:u w:val="single"/>
        </w:rPr>
      </w:pPr>
    </w:p>
    <w:p w:rsidR="00BB1FB3" w:rsidRPr="007632F1" w:rsidRDefault="00BB1FB3" w:rsidP="007632F1">
      <w:pPr>
        <w:spacing w:after="120"/>
        <w:ind w:left="446"/>
        <w:rPr>
          <w:b/>
          <w:sz w:val="28"/>
          <w:szCs w:val="28"/>
        </w:rPr>
      </w:pPr>
      <w:r w:rsidRPr="007632F1">
        <w:rPr>
          <w:b/>
          <w:sz w:val="28"/>
          <w:szCs w:val="28"/>
        </w:rPr>
        <w:t>HCW Influenza Monitoring:</w:t>
      </w:r>
    </w:p>
    <w:tbl>
      <w:tblPr>
        <w:tblStyle w:val="TableGrid"/>
        <w:tblW w:w="0" w:type="auto"/>
        <w:tblInd w:w="1008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0"/>
        <w:gridCol w:w="2880"/>
        <w:gridCol w:w="1590"/>
        <w:gridCol w:w="1590"/>
        <w:gridCol w:w="1590"/>
      </w:tblGrid>
      <w:tr w:rsidR="007632F1" w:rsidRPr="007632F1" w:rsidTr="007632F1">
        <w:trPr>
          <w:trHeight w:val="403"/>
        </w:trPr>
        <w:tc>
          <w:tcPr>
            <w:tcW w:w="2610" w:type="dxa"/>
            <w:vAlign w:val="center"/>
          </w:tcPr>
          <w:p w:rsidR="007632F1" w:rsidRPr="007632F1" w:rsidRDefault="007632F1" w:rsidP="007632F1">
            <w:pPr>
              <w:rPr>
                <w:b/>
                <w:sz w:val="24"/>
                <w:szCs w:val="24"/>
              </w:rPr>
            </w:pPr>
            <w:r w:rsidRPr="007632F1">
              <w:rPr>
                <w:b/>
                <w:sz w:val="24"/>
                <w:szCs w:val="24"/>
              </w:rPr>
              <w:t>Healthcare setting</w:t>
            </w:r>
          </w:p>
        </w:tc>
        <w:tc>
          <w:tcPr>
            <w:tcW w:w="2880" w:type="dxa"/>
            <w:vAlign w:val="center"/>
          </w:tcPr>
          <w:p w:rsidR="007632F1" w:rsidRPr="007632F1" w:rsidRDefault="007632F1" w:rsidP="00763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Reporting mandated by</w:t>
            </w:r>
          </w:p>
        </w:tc>
        <w:tc>
          <w:tcPr>
            <w:tcW w:w="1590" w:type="dxa"/>
            <w:vAlign w:val="center"/>
          </w:tcPr>
          <w:p w:rsidR="007632F1" w:rsidRPr="007632F1" w:rsidRDefault="007632F1" w:rsidP="007632F1">
            <w:pPr>
              <w:jc w:val="center"/>
              <w:rPr>
                <w:b/>
                <w:sz w:val="24"/>
                <w:szCs w:val="24"/>
              </w:rPr>
            </w:pPr>
            <w:r w:rsidRPr="007632F1"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1590" w:type="dxa"/>
            <w:vAlign w:val="center"/>
          </w:tcPr>
          <w:p w:rsidR="007632F1" w:rsidRPr="007632F1" w:rsidRDefault="007632F1" w:rsidP="007632F1">
            <w:pPr>
              <w:jc w:val="center"/>
              <w:rPr>
                <w:b/>
                <w:sz w:val="24"/>
                <w:szCs w:val="24"/>
              </w:rPr>
            </w:pPr>
            <w:r w:rsidRPr="007632F1">
              <w:rPr>
                <w:b/>
                <w:sz w:val="24"/>
                <w:szCs w:val="24"/>
              </w:rPr>
              <w:t>2013-2014</w:t>
            </w:r>
          </w:p>
        </w:tc>
        <w:tc>
          <w:tcPr>
            <w:tcW w:w="1590" w:type="dxa"/>
            <w:vAlign w:val="center"/>
          </w:tcPr>
          <w:p w:rsidR="007632F1" w:rsidRPr="007632F1" w:rsidRDefault="007632F1" w:rsidP="007632F1">
            <w:pPr>
              <w:jc w:val="center"/>
              <w:rPr>
                <w:b/>
                <w:sz w:val="24"/>
                <w:szCs w:val="24"/>
              </w:rPr>
            </w:pPr>
            <w:r w:rsidRPr="007632F1">
              <w:rPr>
                <w:b/>
                <w:sz w:val="24"/>
                <w:szCs w:val="24"/>
              </w:rPr>
              <w:t>2014-2015</w:t>
            </w:r>
          </w:p>
        </w:tc>
      </w:tr>
      <w:tr w:rsidR="007632F1" w:rsidRPr="007632F1" w:rsidTr="007632F1">
        <w:trPr>
          <w:trHeight w:val="293"/>
        </w:trPr>
        <w:tc>
          <w:tcPr>
            <w:tcW w:w="2610" w:type="dxa"/>
          </w:tcPr>
          <w:p w:rsidR="007632F1" w:rsidRPr="007632F1" w:rsidRDefault="007632F1" w:rsidP="007632F1">
            <w:pPr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Acute</w:t>
            </w:r>
          </w:p>
        </w:tc>
        <w:tc>
          <w:tcPr>
            <w:tcW w:w="2880" w:type="dxa"/>
            <w:vAlign w:val="center"/>
          </w:tcPr>
          <w:p w:rsidR="007632F1" w:rsidRPr="007632F1" w:rsidRDefault="007632F1" w:rsidP="007632F1">
            <w:p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CMS &amp; Maine</w:t>
            </w:r>
          </w:p>
        </w:tc>
        <w:tc>
          <w:tcPr>
            <w:tcW w:w="1590" w:type="dxa"/>
          </w:tcPr>
          <w:p w:rsidR="007632F1" w:rsidRPr="007632F1" w:rsidRDefault="007632F1" w:rsidP="00C64494">
            <w:pPr>
              <w:jc w:val="center"/>
              <w:rPr>
                <w:sz w:val="24"/>
                <w:szCs w:val="24"/>
              </w:rPr>
            </w:pPr>
            <w:r w:rsidRPr="007632F1">
              <w:rPr>
                <w:sz w:val="24"/>
                <w:szCs w:val="24"/>
              </w:rPr>
              <w:t>84%</w:t>
            </w:r>
          </w:p>
        </w:tc>
        <w:tc>
          <w:tcPr>
            <w:tcW w:w="1590" w:type="dxa"/>
          </w:tcPr>
          <w:p w:rsidR="007632F1" w:rsidRPr="007632F1" w:rsidRDefault="007632F1" w:rsidP="00C64494">
            <w:pPr>
              <w:jc w:val="center"/>
              <w:rPr>
                <w:sz w:val="24"/>
                <w:szCs w:val="24"/>
              </w:rPr>
            </w:pPr>
            <w:r w:rsidRPr="007632F1">
              <w:rPr>
                <w:sz w:val="24"/>
                <w:szCs w:val="24"/>
              </w:rPr>
              <w:t>88%</w:t>
            </w:r>
          </w:p>
        </w:tc>
        <w:tc>
          <w:tcPr>
            <w:tcW w:w="1590" w:type="dxa"/>
          </w:tcPr>
          <w:p w:rsidR="007632F1" w:rsidRPr="007632F1" w:rsidRDefault="007632F1" w:rsidP="00C64494">
            <w:pPr>
              <w:jc w:val="center"/>
              <w:rPr>
                <w:sz w:val="24"/>
                <w:szCs w:val="24"/>
              </w:rPr>
            </w:pPr>
            <w:r w:rsidRPr="007632F1">
              <w:rPr>
                <w:sz w:val="24"/>
                <w:szCs w:val="24"/>
              </w:rPr>
              <w:t>Pending</w:t>
            </w:r>
          </w:p>
        </w:tc>
      </w:tr>
      <w:tr w:rsidR="007632F1" w:rsidRPr="007632F1" w:rsidTr="007632F1">
        <w:trPr>
          <w:trHeight w:val="293"/>
        </w:trPr>
        <w:tc>
          <w:tcPr>
            <w:tcW w:w="2610" w:type="dxa"/>
          </w:tcPr>
          <w:p w:rsidR="007632F1" w:rsidRPr="007632F1" w:rsidRDefault="00CC3F24" w:rsidP="007632F1">
            <w:pPr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</w:t>
            </w:r>
            <w:r w:rsidR="007632F1">
              <w:rPr>
                <w:sz w:val="24"/>
                <w:szCs w:val="24"/>
              </w:rPr>
              <w:t xml:space="preserve"> Care</w:t>
            </w:r>
          </w:p>
        </w:tc>
        <w:tc>
          <w:tcPr>
            <w:tcW w:w="2880" w:type="dxa"/>
            <w:vAlign w:val="center"/>
          </w:tcPr>
          <w:p w:rsidR="007632F1" w:rsidRPr="007632F1" w:rsidRDefault="007632F1" w:rsidP="007632F1">
            <w:p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Maine</w:t>
            </w:r>
          </w:p>
        </w:tc>
        <w:tc>
          <w:tcPr>
            <w:tcW w:w="1590" w:type="dxa"/>
          </w:tcPr>
          <w:p w:rsidR="007632F1" w:rsidRPr="007632F1" w:rsidRDefault="007632F1" w:rsidP="00C64494">
            <w:pPr>
              <w:jc w:val="center"/>
              <w:rPr>
                <w:sz w:val="24"/>
                <w:szCs w:val="24"/>
              </w:rPr>
            </w:pPr>
            <w:r w:rsidRPr="007632F1">
              <w:rPr>
                <w:sz w:val="24"/>
                <w:szCs w:val="24"/>
              </w:rPr>
              <w:t>n/a</w:t>
            </w:r>
          </w:p>
        </w:tc>
        <w:tc>
          <w:tcPr>
            <w:tcW w:w="1590" w:type="dxa"/>
          </w:tcPr>
          <w:p w:rsidR="007632F1" w:rsidRPr="007632F1" w:rsidRDefault="007632F1" w:rsidP="00C64494">
            <w:pPr>
              <w:jc w:val="center"/>
              <w:rPr>
                <w:sz w:val="24"/>
                <w:szCs w:val="24"/>
              </w:rPr>
            </w:pPr>
            <w:r w:rsidRPr="007632F1">
              <w:rPr>
                <w:sz w:val="24"/>
                <w:szCs w:val="24"/>
              </w:rPr>
              <w:t>56%</w:t>
            </w:r>
          </w:p>
        </w:tc>
        <w:tc>
          <w:tcPr>
            <w:tcW w:w="1590" w:type="dxa"/>
          </w:tcPr>
          <w:p w:rsidR="007632F1" w:rsidRPr="007632F1" w:rsidRDefault="007632F1" w:rsidP="00C64494">
            <w:pPr>
              <w:jc w:val="center"/>
              <w:rPr>
                <w:sz w:val="24"/>
                <w:szCs w:val="24"/>
              </w:rPr>
            </w:pPr>
            <w:r w:rsidRPr="007632F1">
              <w:rPr>
                <w:sz w:val="24"/>
                <w:szCs w:val="24"/>
              </w:rPr>
              <w:t>Pending</w:t>
            </w:r>
          </w:p>
        </w:tc>
      </w:tr>
      <w:tr w:rsidR="007632F1" w:rsidRPr="007632F1" w:rsidTr="007632F1">
        <w:trPr>
          <w:trHeight w:val="293"/>
        </w:trPr>
        <w:tc>
          <w:tcPr>
            <w:tcW w:w="2610" w:type="dxa"/>
          </w:tcPr>
          <w:p w:rsidR="007632F1" w:rsidRPr="007632F1" w:rsidRDefault="007632F1" w:rsidP="007632F1">
            <w:pPr>
              <w:ind w:left="252"/>
              <w:rPr>
                <w:sz w:val="24"/>
                <w:szCs w:val="24"/>
              </w:rPr>
            </w:pPr>
            <w:r w:rsidRPr="007632F1">
              <w:rPr>
                <w:sz w:val="24"/>
                <w:szCs w:val="24"/>
              </w:rPr>
              <w:t>Amb</w:t>
            </w:r>
            <w:r>
              <w:rPr>
                <w:sz w:val="24"/>
                <w:szCs w:val="24"/>
              </w:rPr>
              <w:t>ulatory Surgery</w:t>
            </w:r>
          </w:p>
        </w:tc>
        <w:tc>
          <w:tcPr>
            <w:tcW w:w="2880" w:type="dxa"/>
            <w:vAlign w:val="center"/>
          </w:tcPr>
          <w:p w:rsidR="007632F1" w:rsidRPr="007632F1" w:rsidRDefault="007632F1" w:rsidP="007632F1">
            <w:p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CMS</w:t>
            </w:r>
          </w:p>
        </w:tc>
        <w:tc>
          <w:tcPr>
            <w:tcW w:w="1590" w:type="dxa"/>
          </w:tcPr>
          <w:p w:rsidR="007632F1" w:rsidRPr="007632F1" w:rsidRDefault="007632F1" w:rsidP="00C64494">
            <w:pPr>
              <w:jc w:val="center"/>
              <w:rPr>
                <w:sz w:val="24"/>
                <w:szCs w:val="24"/>
              </w:rPr>
            </w:pPr>
            <w:r w:rsidRPr="007632F1">
              <w:rPr>
                <w:sz w:val="24"/>
                <w:szCs w:val="24"/>
              </w:rPr>
              <w:t>n/a</w:t>
            </w:r>
          </w:p>
        </w:tc>
        <w:tc>
          <w:tcPr>
            <w:tcW w:w="1590" w:type="dxa"/>
          </w:tcPr>
          <w:p w:rsidR="007632F1" w:rsidRPr="007632F1" w:rsidRDefault="007632F1" w:rsidP="00C64494">
            <w:pPr>
              <w:jc w:val="center"/>
              <w:rPr>
                <w:sz w:val="24"/>
                <w:szCs w:val="24"/>
              </w:rPr>
            </w:pPr>
            <w:r w:rsidRPr="007632F1">
              <w:rPr>
                <w:sz w:val="24"/>
                <w:szCs w:val="24"/>
              </w:rPr>
              <w:t>n/a</w:t>
            </w:r>
          </w:p>
        </w:tc>
        <w:tc>
          <w:tcPr>
            <w:tcW w:w="1590" w:type="dxa"/>
          </w:tcPr>
          <w:p w:rsidR="007632F1" w:rsidRPr="007632F1" w:rsidRDefault="007632F1" w:rsidP="00C64494">
            <w:pPr>
              <w:jc w:val="center"/>
              <w:rPr>
                <w:sz w:val="24"/>
                <w:szCs w:val="24"/>
              </w:rPr>
            </w:pPr>
            <w:r w:rsidRPr="007632F1">
              <w:rPr>
                <w:sz w:val="24"/>
                <w:szCs w:val="24"/>
              </w:rPr>
              <w:t>Pending</w:t>
            </w:r>
          </w:p>
        </w:tc>
      </w:tr>
    </w:tbl>
    <w:p w:rsidR="00BB1FB3" w:rsidRPr="007632F1" w:rsidRDefault="00BB1FB3" w:rsidP="007632F1">
      <w:pPr>
        <w:spacing w:after="0"/>
        <w:ind w:left="1260"/>
        <w:rPr>
          <w:sz w:val="18"/>
          <w:szCs w:val="16"/>
        </w:rPr>
      </w:pPr>
      <w:r w:rsidRPr="007632F1">
        <w:rPr>
          <w:sz w:val="18"/>
          <w:szCs w:val="16"/>
        </w:rPr>
        <w:t>*Inpatient Psychiatric Facilities (CMS) mandated to report starting with 2015-2016</w:t>
      </w:r>
      <w:r w:rsidR="002B425B" w:rsidRPr="007632F1">
        <w:rPr>
          <w:sz w:val="18"/>
          <w:szCs w:val="16"/>
        </w:rPr>
        <w:t xml:space="preserve"> influenza season.</w:t>
      </w:r>
    </w:p>
    <w:p w:rsidR="00BB1FB3" w:rsidRDefault="00BB1FB3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BB1FB3" w:rsidRPr="0064327E" w:rsidRDefault="00BB1FB3" w:rsidP="0064327E">
      <w:pPr>
        <w:rPr>
          <w:b/>
          <w:sz w:val="28"/>
        </w:rPr>
      </w:pPr>
      <w:r w:rsidRPr="0064327E">
        <w:rPr>
          <w:b/>
          <w:sz w:val="28"/>
        </w:rPr>
        <w:lastRenderedPageBreak/>
        <w:t>A</w:t>
      </w:r>
      <w:r w:rsidR="00CB6208" w:rsidRPr="0064327E">
        <w:rPr>
          <w:b/>
          <w:sz w:val="28"/>
        </w:rPr>
        <w:t>cute Care Outbreaks</w:t>
      </w:r>
    </w:p>
    <w:p w:rsidR="00CB6208" w:rsidRPr="006A1679" w:rsidRDefault="00CB6208" w:rsidP="00CB6208">
      <w:pPr>
        <w:spacing w:after="120" w:line="240" w:lineRule="auto"/>
        <w:rPr>
          <w:sz w:val="12"/>
        </w:rPr>
      </w:pPr>
      <w:r w:rsidRPr="00F10C7D">
        <w:rPr>
          <w:b/>
          <w:sz w:val="24"/>
        </w:rPr>
        <w:t xml:space="preserve">GI Outbreak-Acute </w:t>
      </w:r>
      <w:r w:rsidRPr="00F10C7D">
        <w:rPr>
          <w:sz w:val="24"/>
        </w:rPr>
        <w:t>(Outbreak definition:  2 or more unrelated persons with compatible illness and epi-linked)</w:t>
      </w:r>
    </w:p>
    <w:tbl>
      <w:tblPr>
        <w:tblStyle w:val="TableGrid1"/>
        <w:tblW w:w="10170" w:type="dxa"/>
        <w:tblInd w:w="468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066"/>
        <w:gridCol w:w="1544"/>
        <w:gridCol w:w="1710"/>
        <w:gridCol w:w="2160"/>
        <w:gridCol w:w="1170"/>
      </w:tblGrid>
      <w:tr w:rsidR="00534C54" w:rsidRPr="00F10C7D" w:rsidTr="001F1C43">
        <w:trPr>
          <w:trHeight w:val="540"/>
        </w:trPr>
        <w:tc>
          <w:tcPr>
            <w:tcW w:w="1260" w:type="dxa"/>
            <w:vMerge w:val="restart"/>
            <w:vAlign w:val="center"/>
          </w:tcPr>
          <w:p w:rsidR="00534C54" w:rsidRPr="00F10C7D" w:rsidRDefault="00534C54" w:rsidP="00CB6208">
            <w:pPr>
              <w:jc w:val="center"/>
              <w:rPr>
                <w:b/>
              </w:rPr>
            </w:pPr>
            <w:r w:rsidRPr="00F10C7D">
              <w:rPr>
                <w:b/>
              </w:rPr>
              <w:t>MMWR Year</w:t>
            </w:r>
          </w:p>
        </w:tc>
        <w:tc>
          <w:tcPr>
            <w:tcW w:w="1260" w:type="dxa"/>
            <w:vMerge w:val="restart"/>
            <w:vAlign w:val="center"/>
          </w:tcPr>
          <w:p w:rsidR="00534C54" w:rsidRPr="00F10C7D" w:rsidRDefault="00534C54" w:rsidP="00CB6208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  <w:r w:rsidRPr="00F10C7D">
              <w:rPr>
                <w:b/>
              </w:rPr>
              <w:t xml:space="preserve"> Outbreaks</w:t>
            </w:r>
          </w:p>
        </w:tc>
        <w:tc>
          <w:tcPr>
            <w:tcW w:w="1066" w:type="dxa"/>
            <w:vMerge w:val="restart"/>
            <w:vAlign w:val="center"/>
          </w:tcPr>
          <w:p w:rsidR="00534C54" w:rsidRPr="00F10C7D" w:rsidRDefault="00534C54" w:rsidP="00CB6208">
            <w:pPr>
              <w:jc w:val="center"/>
              <w:rPr>
                <w:b/>
                <w:sz w:val="20"/>
                <w:szCs w:val="20"/>
              </w:rPr>
            </w:pPr>
            <w:r w:rsidRPr="002071CE">
              <w:rPr>
                <w:b/>
                <w:szCs w:val="20"/>
              </w:rPr>
              <w:t>TREND</w:t>
            </w:r>
          </w:p>
        </w:tc>
        <w:tc>
          <w:tcPr>
            <w:tcW w:w="3254" w:type="dxa"/>
            <w:gridSpan w:val="2"/>
            <w:vAlign w:val="center"/>
          </w:tcPr>
          <w:p w:rsidR="00534C54" w:rsidRPr="00F10C7D" w:rsidRDefault="00534C54" w:rsidP="00CB6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Average</w:t>
            </w:r>
            <w:r w:rsidRPr="00F10C7D">
              <w:rPr>
                <w:b/>
              </w:rPr>
              <w:t xml:space="preserve"> Attack </w:t>
            </w:r>
            <w:r>
              <w:rPr>
                <w:b/>
              </w:rPr>
              <w:t>R</w:t>
            </w:r>
            <w:r w:rsidRPr="00F10C7D">
              <w:rPr>
                <w:b/>
              </w:rPr>
              <w:t xml:space="preserve">ate % </w:t>
            </w:r>
            <w:r>
              <w:rPr>
                <w:b/>
              </w:rPr>
              <w:br/>
              <w:t>(min, max)</w:t>
            </w:r>
          </w:p>
        </w:tc>
        <w:tc>
          <w:tcPr>
            <w:tcW w:w="2160" w:type="dxa"/>
            <w:vMerge w:val="restart"/>
            <w:vAlign w:val="center"/>
          </w:tcPr>
          <w:p w:rsidR="00534C54" w:rsidRPr="00F10C7D" w:rsidRDefault="00534C54" w:rsidP="00CB6208">
            <w:pPr>
              <w:jc w:val="center"/>
              <w:rPr>
                <w:b/>
              </w:rPr>
            </w:pPr>
            <w:r w:rsidRPr="00F10C7D">
              <w:rPr>
                <w:b/>
              </w:rPr>
              <w:t>Average</w:t>
            </w:r>
            <w:r>
              <w:rPr>
                <w:b/>
              </w:rPr>
              <w:t xml:space="preserve"> Number </w:t>
            </w:r>
            <w:r>
              <w:rPr>
                <w:b/>
              </w:rPr>
              <w:br/>
              <w:t>of Days from</w:t>
            </w:r>
          </w:p>
          <w:p w:rsidR="00534C54" w:rsidRPr="00F10C7D" w:rsidRDefault="00534C54" w:rsidP="001D5A93">
            <w:pPr>
              <w:jc w:val="center"/>
              <w:rPr>
                <w:b/>
              </w:rPr>
            </w:pPr>
            <w:r w:rsidRPr="00F10C7D">
              <w:rPr>
                <w:b/>
              </w:rPr>
              <w:t>First Case</w:t>
            </w:r>
            <w:r>
              <w:rPr>
                <w:b/>
              </w:rPr>
              <w:t xml:space="preserve"> to </w:t>
            </w:r>
            <w:r>
              <w:rPr>
                <w:b/>
              </w:rPr>
              <w:br/>
            </w:r>
            <w:r w:rsidRPr="00F10C7D">
              <w:rPr>
                <w:b/>
              </w:rPr>
              <w:t xml:space="preserve">Last Case Ill </w:t>
            </w:r>
          </w:p>
        </w:tc>
        <w:tc>
          <w:tcPr>
            <w:tcW w:w="1170" w:type="dxa"/>
            <w:vMerge w:val="restart"/>
            <w:vAlign w:val="center"/>
          </w:tcPr>
          <w:p w:rsidR="00534C54" w:rsidRPr="00F10C7D" w:rsidRDefault="00534C54" w:rsidP="001D5A93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Total </w:t>
            </w:r>
            <w:r>
              <w:rPr>
                <w:b/>
              </w:rPr>
              <w:t>Deaths</w:t>
            </w:r>
          </w:p>
        </w:tc>
      </w:tr>
      <w:tr w:rsidR="00534C54" w:rsidRPr="00F10C7D" w:rsidTr="001D5A93">
        <w:trPr>
          <w:trHeight w:val="540"/>
        </w:trPr>
        <w:tc>
          <w:tcPr>
            <w:tcW w:w="1260" w:type="dxa"/>
            <w:vMerge/>
            <w:vAlign w:val="center"/>
          </w:tcPr>
          <w:p w:rsidR="00534C54" w:rsidRPr="00F10C7D" w:rsidRDefault="00534C54" w:rsidP="00534C54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534C54" w:rsidRDefault="00534C54" w:rsidP="00534C54">
            <w:pPr>
              <w:jc w:val="center"/>
              <w:rPr>
                <w:b/>
              </w:rPr>
            </w:pPr>
          </w:p>
        </w:tc>
        <w:tc>
          <w:tcPr>
            <w:tcW w:w="1066" w:type="dxa"/>
            <w:vMerge/>
            <w:vAlign w:val="center"/>
          </w:tcPr>
          <w:p w:rsidR="00534C54" w:rsidRPr="002071CE" w:rsidRDefault="00534C54" w:rsidP="00534C54">
            <w:pPr>
              <w:jc w:val="center"/>
              <w:rPr>
                <w:b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34C54" w:rsidRDefault="00534C54" w:rsidP="00534C54">
            <w:pPr>
              <w:jc w:val="center"/>
              <w:rPr>
                <w:b/>
              </w:rPr>
            </w:pPr>
            <w:r>
              <w:rPr>
                <w:b/>
              </w:rPr>
              <w:t xml:space="preserve">for </w:t>
            </w:r>
            <w:r w:rsidRPr="00F10C7D">
              <w:rPr>
                <w:b/>
              </w:rPr>
              <w:t>Patients</w:t>
            </w:r>
          </w:p>
        </w:tc>
        <w:tc>
          <w:tcPr>
            <w:tcW w:w="1710" w:type="dxa"/>
            <w:vAlign w:val="center"/>
          </w:tcPr>
          <w:p w:rsidR="00534C54" w:rsidRDefault="00534C54" w:rsidP="00534C54">
            <w:pPr>
              <w:jc w:val="center"/>
              <w:rPr>
                <w:b/>
              </w:rPr>
            </w:pPr>
            <w:r>
              <w:rPr>
                <w:b/>
              </w:rPr>
              <w:t xml:space="preserve">for </w:t>
            </w:r>
            <w:r w:rsidRPr="00F10C7D">
              <w:rPr>
                <w:b/>
              </w:rPr>
              <w:t>Staff</w:t>
            </w:r>
          </w:p>
        </w:tc>
        <w:tc>
          <w:tcPr>
            <w:tcW w:w="2160" w:type="dxa"/>
            <w:vMerge/>
            <w:vAlign w:val="center"/>
          </w:tcPr>
          <w:p w:rsidR="00534C54" w:rsidRPr="00F10C7D" w:rsidRDefault="00534C54" w:rsidP="00534C54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534C54" w:rsidRPr="00F10C7D" w:rsidRDefault="00534C54" w:rsidP="00534C54">
            <w:pPr>
              <w:jc w:val="center"/>
              <w:rPr>
                <w:b/>
              </w:rPr>
            </w:pPr>
          </w:p>
        </w:tc>
      </w:tr>
      <w:tr w:rsidR="00534C54" w:rsidRPr="00F10C7D" w:rsidTr="00534C54">
        <w:tc>
          <w:tcPr>
            <w:tcW w:w="1260" w:type="dxa"/>
          </w:tcPr>
          <w:p w:rsidR="001E2EEE" w:rsidRPr="00F10C7D" w:rsidRDefault="001E2EEE" w:rsidP="00CB6208">
            <w:pPr>
              <w:jc w:val="center"/>
            </w:pPr>
            <w:r w:rsidRPr="00F10C7D">
              <w:t>2013</w:t>
            </w:r>
          </w:p>
        </w:tc>
        <w:tc>
          <w:tcPr>
            <w:tcW w:w="1260" w:type="dxa"/>
          </w:tcPr>
          <w:p w:rsidR="001E2EEE" w:rsidRPr="00F10C7D" w:rsidRDefault="001E2EEE" w:rsidP="00CB6208">
            <w:pPr>
              <w:jc w:val="center"/>
            </w:pPr>
            <w:r w:rsidRPr="00F10C7D">
              <w:t>4</w:t>
            </w:r>
          </w:p>
        </w:tc>
        <w:tc>
          <w:tcPr>
            <w:tcW w:w="1066" w:type="dxa"/>
            <w:vMerge w:val="restart"/>
            <w:shd w:val="clear" w:color="auto" w:fill="C2D69B" w:themeFill="accent3" w:themeFillTint="99"/>
            <w:vAlign w:val="center"/>
          </w:tcPr>
          <w:p w:rsidR="001E2EEE" w:rsidRPr="00F10C7D" w:rsidRDefault="001E2EEE" w:rsidP="00CB6208">
            <w:pPr>
              <w:jc w:val="center"/>
            </w:pPr>
            <w:r w:rsidRPr="00AD58A1">
              <w:rPr>
                <w:sz w:val="28"/>
              </w:rPr>
              <w:sym w:font="Wingdings" w:char="F0EA"/>
            </w:r>
          </w:p>
        </w:tc>
        <w:tc>
          <w:tcPr>
            <w:tcW w:w="1544" w:type="dxa"/>
          </w:tcPr>
          <w:p w:rsidR="001E2EEE" w:rsidRPr="00F10C7D" w:rsidRDefault="001E2EEE" w:rsidP="00CB6208">
            <w:pPr>
              <w:jc w:val="center"/>
            </w:pPr>
            <w:r w:rsidRPr="00F10C7D">
              <w:t>42.8 (24, 50)</w:t>
            </w:r>
          </w:p>
        </w:tc>
        <w:tc>
          <w:tcPr>
            <w:tcW w:w="1710" w:type="dxa"/>
          </w:tcPr>
          <w:p w:rsidR="001E2EEE" w:rsidRPr="00F10C7D" w:rsidRDefault="001E2EEE" w:rsidP="00CB6208">
            <w:pPr>
              <w:jc w:val="center"/>
            </w:pPr>
            <w:r w:rsidRPr="00F10C7D">
              <w:t>51.3 (20, 100)</w:t>
            </w:r>
          </w:p>
        </w:tc>
        <w:tc>
          <w:tcPr>
            <w:tcW w:w="2160" w:type="dxa"/>
          </w:tcPr>
          <w:p w:rsidR="001E2EEE" w:rsidRPr="00F10C7D" w:rsidRDefault="001E2EEE" w:rsidP="00CB6208">
            <w:pPr>
              <w:jc w:val="center"/>
            </w:pPr>
            <w:r w:rsidRPr="00F10C7D">
              <w:t>15</w:t>
            </w:r>
          </w:p>
        </w:tc>
        <w:tc>
          <w:tcPr>
            <w:tcW w:w="1170" w:type="dxa"/>
          </w:tcPr>
          <w:p w:rsidR="001E2EEE" w:rsidRPr="00F10C7D" w:rsidRDefault="001E2EEE" w:rsidP="00CB6208">
            <w:pPr>
              <w:jc w:val="center"/>
            </w:pPr>
            <w:r w:rsidRPr="00F10C7D">
              <w:t>0</w:t>
            </w:r>
          </w:p>
        </w:tc>
      </w:tr>
      <w:tr w:rsidR="00534C54" w:rsidRPr="00F10C7D" w:rsidTr="00534C54">
        <w:tc>
          <w:tcPr>
            <w:tcW w:w="1260" w:type="dxa"/>
          </w:tcPr>
          <w:p w:rsidR="001E2EEE" w:rsidRPr="00F10C7D" w:rsidRDefault="001E2EEE" w:rsidP="00CB6208">
            <w:pPr>
              <w:jc w:val="center"/>
            </w:pPr>
            <w:r w:rsidRPr="00F10C7D">
              <w:t>2014</w:t>
            </w:r>
          </w:p>
        </w:tc>
        <w:tc>
          <w:tcPr>
            <w:tcW w:w="1260" w:type="dxa"/>
          </w:tcPr>
          <w:p w:rsidR="001E2EEE" w:rsidRPr="00F10C7D" w:rsidRDefault="001E2EEE" w:rsidP="00CB6208">
            <w:pPr>
              <w:jc w:val="center"/>
            </w:pPr>
            <w:r w:rsidRPr="00F10C7D">
              <w:t>4</w:t>
            </w:r>
          </w:p>
        </w:tc>
        <w:tc>
          <w:tcPr>
            <w:tcW w:w="1066" w:type="dxa"/>
            <w:vMerge/>
            <w:shd w:val="clear" w:color="auto" w:fill="C2D69B" w:themeFill="accent3" w:themeFillTint="99"/>
          </w:tcPr>
          <w:p w:rsidR="001E2EEE" w:rsidRPr="00F10C7D" w:rsidRDefault="001E2EEE" w:rsidP="00CB6208">
            <w:pPr>
              <w:jc w:val="center"/>
            </w:pPr>
          </w:p>
        </w:tc>
        <w:tc>
          <w:tcPr>
            <w:tcW w:w="1544" w:type="dxa"/>
          </w:tcPr>
          <w:p w:rsidR="001E2EEE" w:rsidRPr="00F10C7D" w:rsidRDefault="001E2EEE" w:rsidP="00CB6208">
            <w:pPr>
              <w:jc w:val="center"/>
            </w:pPr>
            <w:r w:rsidRPr="00F10C7D">
              <w:t>30.5 (7, 54)</w:t>
            </w:r>
          </w:p>
        </w:tc>
        <w:tc>
          <w:tcPr>
            <w:tcW w:w="1710" w:type="dxa"/>
          </w:tcPr>
          <w:p w:rsidR="001E2EEE" w:rsidRPr="00F10C7D" w:rsidRDefault="001E2EEE" w:rsidP="00CB6208">
            <w:pPr>
              <w:jc w:val="center"/>
            </w:pPr>
            <w:r w:rsidRPr="00F10C7D">
              <w:t>11.3 (0, 33)</w:t>
            </w:r>
          </w:p>
        </w:tc>
        <w:tc>
          <w:tcPr>
            <w:tcW w:w="2160" w:type="dxa"/>
          </w:tcPr>
          <w:p w:rsidR="001E2EEE" w:rsidRPr="00F10C7D" w:rsidRDefault="001E2EEE" w:rsidP="00CB6208">
            <w:pPr>
              <w:jc w:val="center"/>
            </w:pPr>
            <w:r w:rsidRPr="00F10C7D">
              <w:t>9</w:t>
            </w:r>
          </w:p>
        </w:tc>
        <w:tc>
          <w:tcPr>
            <w:tcW w:w="1170" w:type="dxa"/>
          </w:tcPr>
          <w:p w:rsidR="001E2EEE" w:rsidRPr="00F10C7D" w:rsidRDefault="001E2EEE" w:rsidP="00CB6208">
            <w:pPr>
              <w:jc w:val="center"/>
            </w:pPr>
            <w:r w:rsidRPr="00F10C7D">
              <w:t>0</w:t>
            </w:r>
          </w:p>
        </w:tc>
      </w:tr>
      <w:tr w:rsidR="00534C54" w:rsidRPr="00F10C7D" w:rsidTr="00534C54">
        <w:tc>
          <w:tcPr>
            <w:tcW w:w="1260" w:type="dxa"/>
          </w:tcPr>
          <w:p w:rsidR="001E2EEE" w:rsidRPr="00F10C7D" w:rsidRDefault="001E2EEE" w:rsidP="00CB6208">
            <w:pPr>
              <w:jc w:val="center"/>
            </w:pPr>
            <w:r>
              <w:t>2015-YTD*</w:t>
            </w:r>
          </w:p>
        </w:tc>
        <w:tc>
          <w:tcPr>
            <w:tcW w:w="1260" w:type="dxa"/>
          </w:tcPr>
          <w:p w:rsidR="001E2EEE" w:rsidRPr="00F10C7D" w:rsidRDefault="001E2EEE" w:rsidP="00CB6208">
            <w:pPr>
              <w:jc w:val="center"/>
            </w:pPr>
            <w:r>
              <w:t>0</w:t>
            </w:r>
          </w:p>
        </w:tc>
        <w:tc>
          <w:tcPr>
            <w:tcW w:w="1066" w:type="dxa"/>
            <w:vMerge/>
            <w:shd w:val="clear" w:color="auto" w:fill="C2D69B" w:themeFill="accent3" w:themeFillTint="99"/>
          </w:tcPr>
          <w:p w:rsidR="001E2EEE" w:rsidRDefault="001E2EEE" w:rsidP="00CB6208">
            <w:pPr>
              <w:jc w:val="center"/>
            </w:pPr>
          </w:p>
        </w:tc>
        <w:tc>
          <w:tcPr>
            <w:tcW w:w="1544" w:type="dxa"/>
          </w:tcPr>
          <w:p w:rsidR="001E2EEE" w:rsidRPr="00F10C7D" w:rsidRDefault="001E2EEE" w:rsidP="00CB6208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1E2EEE" w:rsidRPr="00F10C7D" w:rsidRDefault="001E2EEE" w:rsidP="00CB6208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1E2EEE" w:rsidRPr="00F10C7D" w:rsidRDefault="001E2EEE" w:rsidP="00CB6208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1E2EEE" w:rsidRPr="00F10C7D" w:rsidRDefault="001E2EEE" w:rsidP="00CB6208">
            <w:pPr>
              <w:jc w:val="center"/>
            </w:pPr>
            <w:r>
              <w:t>-</w:t>
            </w:r>
          </w:p>
        </w:tc>
      </w:tr>
    </w:tbl>
    <w:p w:rsidR="002B425B" w:rsidRPr="00C64494" w:rsidRDefault="00C64494" w:rsidP="00534C54">
      <w:pPr>
        <w:ind w:right="2430"/>
        <w:jc w:val="right"/>
        <w:rPr>
          <w:b/>
          <w:sz w:val="20"/>
        </w:rPr>
      </w:pPr>
      <w:r>
        <w:rPr>
          <w:b/>
          <w:sz w:val="20"/>
        </w:rPr>
        <w:t>*As of 2/26/2015</w:t>
      </w:r>
    </w:p>
    <w:p w:rsidR="00F10C7D" w:rsidRPr="00F10C7D" w:rsidRDefault="00F10C7D" w:rsidP="00F10C7D">
      <w:pPr>
        <w:tabs>
          <w:tab w:val="left" w:pos="360"/>
        </w:tabs>
        <w:spacing w:after="0"/>
        <w:rPr>
          <w:rFonts w:eastAsia="Times New Roman" w:cs="Arial"/>
          <w:bCs/>
          <w:sz w:val="24"/>
          <w:szCs w:val="24"/>
        </w:rPr>
      </w:pPr>
      <w:r w:rsidRPr="00F10C7D">
        <w:rPr>
          <w:rFonts w:cs="Arial"/>
          <w:b/>
          <w:sz w:val="24"/>
          <w:szCs w:val="24"/>
        </w:rPr>
        <w:t xml:space="preserve">ILI Outbreak-Acute </w:t>
      </w:r>
      <w:r w:rsidR="00571EEA">
        <w:rPr>
          <w:rFonts w:cs="Arial"/>
          <w:szCs w:val="24"/>
        </w:rPr>
        <w:t>(Outbreak d</w:t>
      </w:r>
      <w:r w:rsidRPr="00F10C7D">
        <w:rPr>
          <w:rFonts w:cs="Arial"/>
          <w:szCs w:val="24"/>
        </w:rPr>
        <w:t xml:space="preserve">efinition:  </w:t>
      </w:r>
      <w:r w:rsidRPr="00F10C7D">
        <w:rPr>
          <w:rFonts w:eastAsia="Times New Roman" w:cs="Arial"/>
          <w:bCs/>
          <w:szCs w:val="24"/>
        </w:rPr>
        <w:t xml:space="preserve">One or more patients with lab-confirmed influenza with s/s onset </w:t>
      </w:r>
      <w:r w:rsidRPr="00F10C7D">
        <w:rPr>
          <w:rFonts w:ascii="Arial" w:eastAsia="Times New Roman" w:hAnsi="Arial" w:cs="Arial"/>
          <w:bCs/>
          <w:szCs w:val="24"/>
        </w:rPr>
        <w:t>≥</w:t>
      </w:r>
      <w:r w:rsidRPr="00F10C7D">
        <w:rPr>
          <w:rFonts w:eastAsia="Times New Roman" w:cs="Arial"/>
          <w:bCs/>
          <w:szCs w:val="24"/>
        </w:rPr>
        <w:t xml:space="preserve"> 48 </w:t>
      </w:r>
      <w:r w:rsidR="00983BE5" w:rsidRPr="00F10C7D">
        <w:rPr>
          <w:rFonts w:eastAsia="Times New Roman" w:cs="Arial"/>
          <w:bCs/>
          <w:szCs w:val="24"/>
        </w:rPr>
        <w:t>hrs.</w:t>
      </w:r>
      <w:r w:rsidRPr="00F10C7D">
        <w:rPr>
          <w:rFonts w:eastAsia="Times New Roman" w:cs="Arial"/>
          <w:bCs/>
          <w:szCs w:val="24"/>
        </w:rPr>
        <w:t xml:space="preserve"> post-admission)</w:t>
      </w:r>
    </w:p>
    <w:tbl>
      <w:tblPr>
        <w:tblStyle w:val="TableGrid2"/>
        <w:tblW w:w="12420" w:type="dxa"/>
        <w:tblInd w:w="468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085"/>
        <w:gridCol w:w="1435"/>
        <w:gridCol w:w="1440"/>
        <w:gridCol w:w="2520"/>
        <w:gridCol w:w="1170"/>
        <w:gridCol w:w="1170"/>
        <w:gridCol w:w="1080"/>
      </w:tblGrid>
      <w:tr w:rsidR="001D5A93" w:rsidRPr="00F10C7D" w:rsidTr="001D5A93">
        <w:trPr>
          <w:trHeight w:val="540"/>
        </w:trPr>
        <w:tc>
          <w:tcPr>
            <w:tcW w:w="1260" w:type="dxa"/>
            <w:vMerge w:val="restart"/>
            <w:vAlign w:val="center"/>
          </w:tcPr>
          <w:p w:rsidR="001D5A93" w:rsidRPr="00F10C7D" w:rsidRDefault="001D5A93" w:rsidP="001D5A93">
            <w:pPr>
              <w:jc w:val="center"/>
              <w:rPr>
                <w:b/>
              </w:rPr>
            </w:pPr>
            <w:r w:rsidRPr="00F10C7D">
              <w:rPr>
                <w:b/>
              </w:rPr>
              <w:t>MMWR Year</w:t>
            </w:r>
          </w:p>
        </w:tc>
        <w:tc>
          <w:tcPr>
            <w:tcW w:w="1260" w:type="dxa"/>
            <w:vMerge w:val="restart"/>
            <w:vAlign w:val="center"/>
          </w:tcPr>
          <w:p w:rsidR="001D5A93" w:rsidRPr="00F10C7D" w:rsidRDefault="001D5A93" w:rsidP="001D5A93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F10C7D">
              <w:rPr>
                <w:b/>
              </w:rPr>
              <w:t>Outbreaks</w:t>
            </w:r>
          </w:p>
        </w:tc>
        <w:tc>
          <w:tcPr>
            <w:tcW w:w="1085" w:type="dxa"/>
            <w:vMerge w:val="restart"/>
            <w:vAlign w:val="center"/>
          </w:tcPr>
          <w:p w:rsidR="001D5A93" w:rsidRPr="00F10C7D" w:rsidRDefault="001D5A93" w:rsidP="001D5A93">
            <w:pPr>
              <w:jc w:val="center"/>
              <w:rPr>
                <w:b/>
              </w:rPr>
            </w:pPr>
            <w:r>
              <w:rPr>
                <w:b/>
              </w:rPr>
              <w:t>TREND</w:t>
            </w:r>
          </w:p>
        </w:tc>
        <w:tc>
          <w:tcPr>
            <w:tcW w:w="2875" w:type="dxa"/>
            <w:gridSpan w:val="2"/>
            <w:vAlign w:val="center"/>
          </w:tcPr>
          <w:p w:rsidR="001D5A93" w:rsidRPr="00F10C7D" w:rsidRDefault="001D5A93" w:rsidP="001D5A93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  <w:r w:rsidRPr="00F10C7D">
              <w:rPr>
                <w:b/>
              </w:rPr>
              <w:t xml:space="preserve"> Attack </w:t>
            </w:r>
            <w:r>
              <w:rPr>
                <w:b/>
              </w:rPr>
              <w:t>R</w:t>
            </w:r>
            <w:r w:rsidRPr="00F10C7D">
              <w:rPr>
                <w:b/>
              </w:rPr>
              <w:t xml:space="preserve">ate % </w:t>
            </w:r>
            <w:r>
              <w:rPr>
                <w:b/>
              </w:rPr>
              <w:br/>
              <w:t>(min, max)</w:t>
            </w:r>
          </w:p>
        </w:tc>
        <w:tc>
          <w:tcPr>
            <w:tcW w:w="2520" w:type="dxa"/>
            <w:vMerge w:val="restart"/>
            <w:vAlign w:val="center"/>
          </w:tcPr>
          <w:p w:rsidR="001D5A93" w:rsidRPr="00F10C7D" w:rsidRDefault="001D5A93" w:rsidP="001D5A93">
            <w:pPr>
              <w:jc w:val="center"/>
              <w:rPr>
                <w:b/>
              </w:rPr>
            </w:pPr>
            <w:r>
              <w:rPr>
                <w:b/>
              </w:rPr>
              <w:t xml:space="preserve">Avg. # of Days from </w:t>
            </w:r>
            <w:r w:rsidRPr="00F10C7D">
              <w:rPr>
                <w:b/>
              </w:rPr>
              <w:t>Investigation Start Date</w:t>
            </w:r>
            <w:r>
              <w:rPr>
                <w:b/>
              </w:rPr>
              <w:t xml:space="preserve"> to Close of Outbreak</w:t>
            </w:r>
          </w:p>
        </w:tc>
        <w:tc>
          <w:tcPr>
            <w:tcW w:w="2340" w:type="dxa"/>
            <w:gridSpan w:val="2"/>
            <w:vAlign w:val="center"/>
          </w:tcPr>
          <w:p w:rsidR="001D5A93" w:rsidRPr="00F10C7D" w:rsidRDefault="001D5A93" w:rsidP="001D5A93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</w:t>
            </w:r>
            <w:r>
              <w:rPr>
                <w:b/>
              </w:rPr>
              <w:br/>
              <w:t>Vaccination Rate</w:t>
            </w:r>
          </w:p>
        </w:tc>
        <w:tc>
          <w:tcPr>
            <w:tcW w:w="1080" w:type="dxa"/>
            <w:vMerge w:val="restart"/>
            <w:vAlign w:val="center"/>
          </w:tcPr>
          <w:p w:rsidR="001D5A93" w:rsidRPr="00F10C7D" w:rsidRDefault="001D5A93" w:rsidP="001D5A93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Total </w:t>
            </w:r>
            <w:r>
              <w:rPr>
                <w:b/>
              </w:rPr>
              <w:t>Deaths</w:t>
            </w:r>
          </w:p>
        </w:tc>
      </w:tr>
      <w:tr w:rsidR="001D5A93" w:rsidRPr="00F10C7D" w:rsidTr="001D5A93">
        <w:trPr>
          <w:trHeight w:val="332"/>
        </w:trPr>
        <w:tc>
          <w:tcPr>
            <w:tcW w:w="1260" w:type="dxa"/>
            <w:vMerge/>
            <w:vAlign w:val="center"/>
          </w:tcPr>
          <w:p w:rsidR="001D5A93" w:rsidRPr="00F10C7D" w:rsidRDefault="001D5A93" w:rsidP="001D5A93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1D5A93" w:rsidRDefault="001D5A93" w:rsidP="001D5A93">
            <w:pPr>
              <w:jc w:val="center"/>
              <w:rPr>
                <w:b/>
              </w:rPr>
            </w:pPr>
          </w:p>
        </w:tc>
        <w:tc>
          <w:tcPr>
            <w:tcW w:w="1085" w:type="dxa"/>
            <w:vMerge/>
            <w:vAlign w:val="center"/>
          </w:tcPr>
          <w:p w:rsidR="001D5A93" w:rsidRDefault="001D5A93" w:rsidP="001D5A93">
            <w:pPr>
              <w:jc w:val="center"/>
              <w:rPr>
                <w:b/>
              </w:rPr>
            </w:pPr>
          </w:p>
        </w:tc>
        <w:tc>
          <w:tcPr>
            <w:tcW w:w="1435" w:type="dxa"/>
            <w:vAlign w:val="center"/>
          </w:tcPr>
          <w:p w:rsidR="001D5A93" w:rsidRDefault="001D5A93" w:rsidP="001D5A93">
            <w:pPr>
              <w:jc w:val="center"/>
              <w:rPr>
                <w:b/>
              </w:rPr>
            </w:pPr>
            <w:r>
              <w:rPr>
                <w:b/>
              </w:rPr>
              <w:t xml:space="preserve">for </w:t>
            </w:r>
            <w:r w:rsidRPr="00F10C7D">
              <w:rPr>
                <w:b/>
              </w:rPr>
              <w:t>Patients</w:t>
            </w:r>
          </w:p>
        </w:tc>
        <w:tc>
          <w:tcPr>
            <w:tcW w:w="1440" w:type="dxa"/>
            <w:vAlign w:val="center"/>
          </w:tcPr>
          <w:p w:rsidR="001D5A93" w:rsidRDefault="001D5A93" w:rsidP="001D5A93">
            <w:pPr>
              <w:jc w:val="center"/>
              <w:rPr>
                <w:b/>
              </w:rPr>
            </w:pPr>
            <w:r>
              <w:rPr>
                <w:b/>
              </w:rPr>
              <w:t xml:space="preserve">for </w:t>
            </w:r>
            <w:r w:rsidRPr="00F10C7D">
              <w:rPr>
                <w:b/>
              </w:rPr>
              <w:t>Staff</w:t>
            </w:r>
          </w:p>
        </w:tc>
        <w:tc>
          <w:tcPr>
            <w:tcW w:w="2520" w:type="dxa"/>
            <w:vMerge/>
            <w:vAlign w:val="center"/>
          </w:tcPr>
          <w:p w:rsidR="001D5A93" w:rsidRDefault="001D5A93" w:rsidP="001D5A93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1D5A93" w:rsidRDefault="001D5A93" w:rsidP="001D5A93">
            <w:pPr>
              <w:jc w:val="center"/>
              <w:rPr>
                <w:b/>
              </w:rPr>
            </w:pPr>
            <w:r>
              <w:rPr>
                <w:b/>
              </w:rPr>
              <w:t>Patients</w:t>
            </w:r>
          </w:p>
        </w:tc>
        <w:tc>
          <w:tcPr>
            <w:tcW w:w="1170" w:type="dxa"/>
            <w:vAlign w:val="center"/>
          </w:tcPr>
          <w:p w:rsidR="001D5A93" w:rsidRPr="00F10C7D" w:rsidRDefault="001D5A93" w:rsidP="001D5A93">
            <w:pPr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080" w:type="dxa"/>
            <w:vMerge/>
            <w:vAlign w:val="center"/>
          </w:tcPr>
          <w:p w:rsidR="001D5A93" w:rsidRPr="00F10C7D" w:rsidRDefault="001D5A93" w:rsidP="001D5A93">
            <w:pPr>
              <w:jc w:val="center"/>
              <w:rPr>
                <w:b/>
              </w:rPr>
            </w:pPr>
          </w:p>
        </w:tc>
      </w:tr>
      <w:tr w:rsidR="001D5A93" w:rsidRPr="00F10C7D" w:rsidTr="00534C54">
        <w:tc>
          <w:tcPr>
            <w:tcW w:w="1260" w:type="dxa"/>
          </w:tcPr>
          <w:p w:rsidR="001E2EEE" w:rsidRPr="00F10C7D" w:rsidRDefault="001E2EEE" w:rsidP="00CB6208">
            <w:pPr>
              <w:jc w:val="center"/>
            </w:pPr>
            <w:r w:rsidRPr="00F10C7D">
              <w:t>2013</w:t>
            </w:r>
          </w:p>
        </w:tc>
        <w:tc>
          <w:tcPr>
            <w:tcW w:w="1260" w:type="dxa"/>
          </w:tcPr>
          <w:p w:rsidR="001E2EEE" w:rsidRPr="00F10C7D" w:rsidRDefault="001E2EEE" w:rsidP="00CB6208">
            <w:pPr>
              <w:jc w:val="center"/>
            </w:pPr>
            <w:r w:rsidRPr="00F10C7D">
              <w:t>3</w:t>
            </w:r>
          </w:p>
        </w:tc>
        <w:tc>
          <w:tcPr>
            <w:tcW w:w="1085" w:type="dxa"/>
            <w:vMerge w:val="restart"/>
            <w:shd w:val="clear" w:color="auto" w:fill="D99594" w:themeFill="accent2" w:themeFillTint="99"/>
            <w:vAlign w:val="center"/>
          </w:tcPr>
          <w:p w:rsidR="001E2EEE" w:rsidRPr="001E2EEE" w:rsidRDefault="001E2EEE" w:rsidP="00CB62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sym w:font="Wingdings" w:char="F0E9"/>
            </w:r>
          </w:p>
        </w:tc>
        <w:tc>
          <w:tcPr>
            <w:tcW w:w="1435" w:type="dxa"/>
          </w:tcPr>
          <w:p w:rsidR="001E2EEE" w:rsidRPr="00F10C7D" w:rsidRDefault="001E2EEE" w:rsidP="00CB6208">
            <w:pPr>
              <w:jc w:val="center"/>
            </w:pPr>
            <w:r w:rsidRPr="00F10C7D">
              <w:t>24.4 (5, 50)</w:t>
            </w:r>
          </w:p>
        </w:tc>
        <w:tc>
          <w:tcPr>
            <w:tcW w:w="1440" w:type="dxa"/>
          </w:tcPr>
          <w:p w:rsidR="001E2EEE" w:rsidRPr="00F10C7D" w:rsidRDefault="001E2EEE" w:rsidP="00CB6208">
            <w:pPr>
              <w:jc w:val="center"/>
            </w:pPr>
            <w:r w:rsidRPr="00F10C7D">
              <w:t>9.9 (2, 19)</w:t>
            </w:r>
          </w:p>
        </w:tc>
        <w:tc>
          <w:tcPr>
            <w:tcW w:w="2520" w:type="dxa"/>
          </w:tcPr>
          <w:p w:rsidR="001E2EEE" w:rsidRPr="00F10C7D" w:rsidRDefault="001E2EEE" w:rsidP="00CB6208">
            <w:pPr>
              <w:jc w:val="center"/>
            </w:pPr>
            <w:r w:rsidRPr="00F10C7D">
              <w:t>10</w:t>
            </w:r>
          </w:p>
        </w:tc>
        <w:tc>
          <w:tcPr>
            <w:tcW w:w="1170" w:type="dxa"/>
          </w:tcPr>
          <w:p w:rsidR="001E2EEE" w:rsidRPr="00F10C7D" w:rsidRDefault="001E2EEE" w:rsidP="00CB6208">
            <w:pPr>
              <w:jc w:val="center"/>
            </w:pPr>
            <w:r w:rsidRPr="00F10C7D">
              <w:t>44.0</w:t>
            </w:r>
          </w:p>
        </w:tc>
        <w:tc>
          <w:tcPr>
            <w:tcW w:w="1170" w:type="dxa"/>
          </w:tcPr>
          <w:p w:rsidR="001E2EEE" w:rsidRPr="00F10C7D" w:rsidRDefault="001E2EEE" w:rsidP="00CB6208">
            <w:pPr>
              <w:jc w:val="center"/>
            </w:pPr>
            <w:r w:rsidRPr="00F10C7D">
              <w:t>82.3</w:t>
            </w:r>
          </w:p>
        </w:tc>
        <w:tc>
          <w:tcPr>
            <w:tcW w:w="1080" w:type="dxa"/>
          </w:tcPr>
          <w:p w:rsidR="001E2EEE" w:rsidRPr="00F10C7D" w:rsidRDefault="001E2EEE" w:rsidP="00CB6208">
            <w:pPr>
              <w:jc w:val="center"/>
            </w:pPr>
            <w:r w:rsidRPr="00F10C7D">
              <w:t>0</w:t>
            </w:r>
          </w:p>
        </w:tc>
      </w:tr>
      <w:tr w:rsidR="001D5A93" w:rsidRPr="00F10C7D" w:rsidTr="00534C54">
        <w:tc>
          <w:tcPr>
            <w:tcW w:w="1260" w:type="dxa"/>
          </w:tcPr>
          <w:p w:rsidR="001E2EEE" w:rsidRPr="00F10C7D" w:rsidRDefault="001E2EEE" w:rsidP="00CB6208">
            <w:pPr>
              <w:jc w:val="center"/>
            </w:pPr>
            <w:r w:rsidRPr="00F10C7D">
              <w:t>2014</w:t>
            </w:r>
          </w:p>
        </w:tc>
        <w:tc>
          <w:tcPr>
            <w:tcW w:w="1260" w:type="dxa"/>
          </w:tcPr>
          <w:p w:rsidR="001E2EEE" w:rsidRPr="00F10C7D" w:rsidRDefault="001E2EEE" w:rsidP="00CB6208">
            <w:pPr>
              <w:jc w:val="center"/>
            </w:pPr>
            <w:r w:rsidRPr="00F10C7D">
              <w:t>3</w:t>
            </w:r>
          </w:p>
        </w:tc>
        <w:tc>
          <w:tcPr>
            <w:tcW w:w="1085" w:type="dxa"/>
            <w:vMerge/>
            <w:shd w:val="clear" w:color="auto" w:fill="D99594" w:themeFill="accent2" w:themeFillTint="99"/>
          </w:tcPr>
          <w:p w:rsidR="001E2EEE" w:rsidRPr="00F10C7D" w:rsidRDefault="001E2EEE" w:rsidP="00CB6208">
            <w:pPr>
              <w:jc w:val="center"/>
            </w:pPr>
          </w:p>
        </w:tc>
        <w:tc>
          <w:tcPr>
            <w:tcW w:w="1435" w:type="dxa"/>
          </w:tcPr>
          <w:p w:rsidR="001E2EEE" w:rsidRPr="00F10C7D" w:rsidRDefault="001E2EEE" w:rsidP="00CB6208">
            <w:pPr>
              <w:jc w:val="center"/>
            </w:pPr>
            <w:r w:rsidRPr="00F10C7D">
              <w:t>11.8 (4, 19)</w:t>
            </w:r>
          </w:p>
        </w:tc>
        <w:tc>
          <w:tcPr>
            <w:tcW w:w="1440" w:type="dxa"/>
          </w:tcPr>
          <w:p w:rsidR="001E2EEE" w:rsidRPr="00F10C7D" w:rsidRDefault="001E2EEE" w:rsidP="00CB6208">
            <w:pPr>
              <w:jc w:val="center"/>
            </w:pPr>
            <w:r w:rsidRPr="00F10C7D">
              <w:t xml:space="preserve">6 </w:t>
            </w:r>
          </w:p>
        </w:tc>
        <w:tc>
          <w:tcPr>
            <w:tcW w:w="2520" w:type="dxa"/>
          </w:tcPr>
          <w:p w:rsidR="001E2EEE" w:rsidRPr="00F10C7D" w:rsidRDefault="001E2EEE" w:rsidP="00CB6208">
            <w:pPr>
              <w:jc w:val="center"/>
            </w:pPr>
            <w:r w:rsidRPr="00F10C7D">
              <w:t>16</w:t>
            </w:r>
          </w:p>
        </w:tc>
        <w:tc>
          <w:tcPr>
            <w:tcW w:w="1170" w:type="dxa"/>
          </w:tcPr>
          <w:p w:rsidR="001E2EEE" w:rsidRPr="00F10C7D" w:rsidRDefault="001E2EEE" w:rsidP="00CB6208">
            <w:pPr>
              <w:jc w:val="center"/>
            </w:pPr>
            <w:r w:rsidRPr="00F10C7D">
              <w:t>63.0</w:t>
            </w:r>
          </w:p>
        </w:tc>
        <w:tc>
          <w:tcPr>
            <w:tcW w:w="1170" w:type="dxa"/>
          </w:tcPr>
          <w:p w:rsidR="001E2EEE" w:rsidRPr="00F10C7D" w:rsidRDefault="001E2EEE" w:rsidP="00CB6208">
            <w:pPr>
              <w:jc w:val="center"/>
            </w:pPr>
            <w:r w:rsidRPr="00F10C7D">
              <w:t>69.0</w:t>
            </w:r>
          </w:p>
        </w:tc>
        <w:tc>
          <w:tcPr>
            <w:tcW w:w="1080" w:type="dxa"/>
          </w:tcPr>
          <w:p w:rsidR="001E2EEE" w:rsidRPr="00F10C7D" w:rsidRDefault="001E2EEE" w:rsidP="00CB6208">
            <w:pPr>
              <w:jc w:val="center"/>
            </w:pPr>
            <w:r w:rsidRPr="00F10C7D">
              <w:t>0</w:t>
            </w:r>
          </w:p>
        </w:tc>
      </w:tr>
      <w:tr w:rsidR="001D5A93" w:rsidRPr="00F10C7D" w:rsidTr="00534C54">
        <w:tc>
          <w:tcPr>
            <w:tcW w:w="1260" w:type="dxa"/>
          </w:tcPr>
          <w:p w:rsidR="001E2EEE" w:rsidRPr="00F10C7D" w:rsidRDefault="001E2EEE" w:rsidP="00CB6208">
            <w:pPr>
              <w:jc w:val="center"/>
            </w:pPr>
            <w:r>
              <w:t>2015-YTD*</w:t>
            </w:r>
          </w:p>
        </w:tc>
        <w:tc>
          <w:tcPr>
            <w:tcW w:w="1260" w:type="dxa"/>
          </w:tcPr>
          <w:p w:rsidR="001E2EEE" w:rsidRPr="00F10C7D" w:rsidRDefault="001E2EEE" w:rsidP="00CB6208">
            <w:pPr>
              <w:jc w:val="center"/>
            </w:pPr>
            <w:r>
              <w:t>9</w:t>
            </w:r>
          </w:p>
        </w:tc>
        <w:tc>
          <w:tcPr>
            <w:tcW w:w="1085" w:type="dxa"/>
            <w:vMerge/>
            <w:shd w:val="clear" w:color="auto" w:fill="D99594" w:themeFill="accent2" w:themeFillTint="99"/>
          </w:tcPr>
          <w:p w:rsidR="001E2EEE" w:rsidRDefault="001E2EEE" w:rsidP="00CB6208">
            <w:pPr>
              <w:jc w:val="center"/>
            </w:pPr>
          </w:p>
        </w:tc>
        <w:tc>
          <w:tcPr>
            <w:tcW w:w="1435" w:type="dxa"/>
          </w:tcPr>
          <w:p w:rsidR="001E2EEE" w:rsidRPr="00F10C7D" w:rsidRDefault="001E2EEE" w:rsidP="00CB6208">
            <w:pPr>
              <w:jc w:val="center"/>
            </w:pPr>
            <w:r>
              <w:t>11.2 (3, 29.4)</w:t>
            </w:r>
          </w:p>
        </w:tc>
        <w:tc>
          <w:tcPr>
            <w:tcW w:w="1440" w:type="dxa"/>
          </w:tcPr>
          <w:p w:rsidR="001E2EEE" w:rsidRPr="00F10C7D" w:rsidRDefault="001E2EEE" w:rsidP="00CB6208">
            <w:pPr>
              <w:jc w:val="center"/>
            </w:pPr>
            <w:r>
              <w:t>3.9 (0, 9)</w:t>
            </w:r>
          </w:p>
        </w:tc>
        <w:tc>
          <w:tcPr>
            <w:tcW w:w="2520" w:type="dxa"/>
          </w:tcPr>
          <w:p w:rsidR="001E2EEE" w:rsidRPr="00F10C7D" w:rsidRDefault="001E2EEE" w:rsidP="00CB6208">
            <w:pPr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1E2EEE" w:rsidRPr="00F10C7D" w:rsidRDefault="001E2EEE" w:rsidP="00CB6208">
            <w:pPr>
              <w:jc w:val="center"/>
            </w:pPr>
            <w:r>
              <w:t>41.3</w:t>
            </w:r>
          </w:p>
        </w:tc>
        <w:tc>
          <w:tcPr>
            <w:tcW w:w="1170" w:type="dxa"/>
          </w:tcPr>
          <w:p w:rsidR="001E2EEE" w:rsidRPr="00F10C7D" w:rsidRDefault="001E2EEE" w:rsidP="00CB6208">
            <w:pPr>
              <w:jc w:val="center"/>
            </w:pPr>
            <w:r>
              <w:t>91.9</w:t>
            </w:r>
          </w:p>
        </w:tc>
        <w:tc>
          <w:tcPr>
            <w:tcW w:w="1080" w:type="dxa"/>
          </w:tcPr>
          <w:p w:rsidR="001E2EEE" w:rsidRPr="00F10C7D" w:rsidRDefault="001E2EEE" w:rsidP="00CB6208">
            <w:pPr>
              <w:jc w:val="center"/>
            </w:pPr>
            <w:r>
              <w:t>0</w:t>
            </w:r>
          </w:p>
        </w:tc>
      </w:tr>
    </w:tbl>
    <w:p w:rsidR="002B425B" w:rsidRPr="00C64494" w:rsidRDefault="00C64494" w:rsidP="00534C54">
      <w:pPr>
        <w:ind w:right="270"/>
        <w:jc w:val="right"/>
        <w:rPr>
          <w:b/>
          <w:sz w:val="20"/>
        </w:rPr>
      </w:pPr>
      <w:r>
        <w:rPr>
          <w:b/>
          <w:sz w:val="20"/>
        </w:rPr>
        <w:t>*As of 2/26/2015</w:t>
      </w:r>
    </w:p>
    <w:p w:rsidR="00C47BE0" w:rsidRPr="00F10C7D" w:rsidRDefault="00F10C7D" w:rsidP="00F10C7D">
      <w:pPr>
        <w:rPr>
          <w:sz w:val="24"/>
          <w:szCs w:val="24"/>
        </w:rPr>
      </w:pPr>
      <w:r w:rsidRPr="00F10C7D">
        <w:rPr>
          <w:b/>
          <w:sz w:val="24"/>
          <w:szCs w:val="24"/>
        </w:rPr>
        <w:t xml:space="preserve">HAI Outbreak – Acute </w:t>
      </w:r>
      <w:r w:rsidRPr="00F10C7D">
        <w:rPr>
          <w:sz w:val="24"/>
          <w:szCs w:val="24"/>
        </w:rPr>
        <w:t xml:space="preserve">(Outbreak definition:  Breach in safe injection or infection control practice that may put others at risk for transmission of </w:t>
      </w:r>
      <w:proofErr w:type="spellStart"/>
      <w:r w:rsidRPr="00F10C7D">
        <w:rPr>
          <w:sz w:val="24"/>
          <w:szCs w:val="24"/>
        </w:rPr>
        <w:t>bloodborne</w:t>
      </w:r>
      <w:proofErr w:type="spellEnd"/>
      <w:r w:rsidRPr="00F10C7D">
        <w:rPr>
          <w:sz w:val="24"/>
          <w:szCs w:val="24"/>
        </w:rPr>
        <w:t xml:space="preserve"> pathogens; or bacterial or viral pathogens not categorized above) </w:t>
      </w:r>
    </w:p>
    <w:tbl>
      <w:tblPr>
        <w:tblStyle w:val="TableGrid3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8"/>
        <w:gridCol w:w="2375"/>
        <w:gridCol w:w="5825"/>
        <w:gridCol w:w="1440"/>
        <w:gridCol w:w="2340"/>
      </w:tblGrid>
      <w:tr w:rsidR="00691AFD" w:rsidRPr="00F10C7D" w:rsidTr="00534C54">
        <w:tc>
          <w:tcPr>
            <w:tcW w:w="818" w:type="dxa"/>
          </w:tcPr>
          <w:p w:rsidR="00691AFD" w:rsidRPr="00F10C7D" w:rsidRDefault="00691AFD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Year</w:t>
            </w:r>
          </w:p>
        </w:tc>
        <w:tc>
          <w:tcPr>
            <w:tcW w:w="2375" w:type="dxa"/>
          </w:tcPr>
          <w:p w:rsidR="00691AFD" w:rsidRPr="00F10C7D" w:rsidRDefault="00691AFD" w:rsidP="00F10C7D">
            <w:pPr>
              <w:rPr>
                <w:b/>
              </w:rPr>
            </w:pPr>
            <w:r w:rsidRPr="00F10C7D">
              <w:rPr>
                <w:b/>
              </w:rPr>
              <w:t>Type</w:t>
            </w:r>
          </w:p>
        </w:tc>
        <w:tc>
          <w:tcPr>
            <w:tcW w:w="5825" w:type="dxa"/>
          </w:tcPr>
          <w:p w:rsidR="00691AFD" w:rsidRPr="00F10C7D" w:rsidRDefault="00691AFD" w:rsidP="00F10C7D">
            <w:pPr>
              <w:ind w:right="-141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40" w:type="dxa"/>
          </w:tcPr>
          <w:p w:rsidR="00691AFD" w:rsidRPr="00F10C7D" w:rsidRDefault="00691AFD" w:rsidP="00F10C7D">
            <w:pPr>
              <w:rPr>
                <w:b/>
              </w:rPr>
            </w:pPr>
            <w:r>
              <w:rPr>
                <w:b/>
              </w:rPr>
              <w:t>Transmission</w:t>
            </w:r>
          </w:p>
        </w:tc>
        <w:tc>
          <w:tcPr>
            <w:tcW w:w="2340" w:type="dxa"/>
          </w:tcPr>
          <w:p w:rsidR="00691AFD" w:rsidRPr="00F10C7D" w:rsidRDefault="00691AFD" w:rsidP="00F10C7D">
            <w:pPr>
              <w:rPr>
                <w:b/>
              </w:rPr>
            </w:pPr>
            <w:r>
              <w:rPr>
                <w:b/>
              </w:rPr>
              <w:t>Pathogen</w:t>
            </w:r>
          </w:p>
        </w:tc>
      </w:tr>
      <w:tr w:rsidR="00691AFD" w:rsidRPr="00F10C7D" w:rsidTr="00534C54">
        <w:tc>
          <w:tcPr>
            <w:tcW w:w="818" w:type="dxa"/>
            <w:vMerge w:val="restart"/>
            <w:vAlign w:val="center"/>
          </w:tcPr>
          <w:p w:rsidR="00691AFD" w:rsidRPr="00F10C7D" w:rsidRDefault="00691AFD" w:rsidP="00462F63">
            <w:pPr>
              <w:jc w:val="center"/>
            </w:pPr>
            <w:r>
              <w:t>2013</w:t>
            </w:r>
          </w:p>
        </w:tc>
        <w:tc>
          <w:tcPr>
            <w:tcW w:w="2375" w:type="dxa"/>
            <w:vAlign w:val="center"/>
          </w:tcPr>
          <w:p w:rsidR="00691AFD" w:rsidRDefault="00691AFD" w:rsidP="00534C54">
            <w:r>
              <w:t xml:space="preserve">Equipment Cleaning </w:t>
            </w:r>
          </w:p>
        </w:tc>
        <w:tc>
          <w:tcPr>
            <w:tcW w:w="5825" w:type="dxa"/>
            <w:vAlign w:val="center"/>
          </w:tcPr>
          <w:p w:rsidR="00691AFD" w:rsidRDefault="00691AFD" w:rsidP="00534C54">
            <w:r>
              <w:t>Patient pattern identified – post eye surgery</w:t>
            </w:r>
          </w:p>
        </w:tc>
        <w:tc>
          <w:tcPr>
            <w:tcW w:w="1440" w:type="dxa"/>
            <w:vAlign w:val="center"/>
          </w:tcPr>
          <w:p w:rsidR="00691AFD" w:rsidRDefault="00691AFD" w:rsidP="00534C54">
            <w:pPr>
              <w:jc w:val="center"/>
            </w:pPr>
            <w:r>
              <w:t>2</w:t>
            </w:r>
          </w:p>
        </w:tc>
        <w:tc>
          <w:tcPr>
            <w:tcW w:w="2340" w:type="dxa"/>
            <w:vAlign w:val="center"/>
          </w:tcPr>
          <w:p w:rsidR="00691AFD" w:rsidRDefault="00691AFD" w:rsidP="00534C54">
            <w:r>
              <w:t>Toxic anterior segment syndrome (TASS)</w:t>
            </w:r>
          </w:p>
        </w:tc>
      </w:tr>
      <w:tr w:rsidR="00691AFD" w:rsidRPr="00F10C7D" w:rsidTr="00534C54">
        <w:tc>
          <w:tcPr>
            <w:tcW w:w="818" w:type="dxa"/>
            <w:vMerge/>
            <w:vAlign w:val="center"/>
          </w:tcPr>
          <w:p w:rsidR="00691AFD" w:rsidRDefault="00691AFD" w:rsidP="00462F63">
            <w:pPr>
              <w:jc w:val="center"/>
            </w:pPr>
          </w:p>
        </w:tc>
        <w:tc>
          <w:tcPr>
            <w:tcW w:w="2375" w:type="dxa"/>
            <w:vAlign w:val="center"/>
          </w:tcPr>
          <w:p w:rsidR="00691AFD" w:rsidRDefault="00691AFD" w:rsidP="00534C54">
            <w:r>
              <w:t>Equipment Cleaning</w:t>
            </w:r>
          </w:p>
        </w:tc>
        <w:tc>
          <w:tcPr>
            <w:tcW w:w="5825" w:type="dxa"/>
            <w:vAlign w:val="center"/>
          </w:tcPr>
          <w:p w:rsidR="00691AFD" w:rsidRDefault="00691AFD" w:rsidP="00534C54">
            <w:r>
              <w:t>Facility identified breach in cleaning practices for cystoscopies</w:t>
            </w:r>
          </w:p>
        </w:tc>
        <w:tc>
          <w:tcPr>
            <w:tcW w:w="1440" w:type="dxa"/>
            <w:vAlign w:val="center"/>
          </w:tcPr>
          <w:p w:rsidR="00691AFD" w:rsidRDefault="00691AFD" w:rsidP="00534C54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691AFD" w:rsidRDefault="00C15D6C" w:rsidP="00534C54">
            <w:r>
              <w:t>N/A</w:t>
            </w:r>
          </w:p>
        </w:tc>
      </w:tr>
      <w:tr w:rsidR="00691AFD" w:rsidRPr="00F10C7D" w:rsidTr="00534C54">
        <w:tc>
          <w:tcPr>
            <w:tcW w:w="818" w:type="dxa"/>
            <w:vMerge w:val="restart"/>
            <w:vAlign w:val="center"/>
          </w:tcPr>
          <w:p w:rsidR="00691AFD" w:rsidRPr="00F10C7D" w:rsidRDefault="00691AFD" w:rsidP="00462F63">
            <w:pPr>
              <w:jc w:val="center"/>
            </w:pPr>
            <w:r w:rsidRPr="00F10C7D">
              <w:t>2014</w:t>
            </w:r>
          </w:p>
        </w:tc>
        <w:tc>
          <w:tcPr>
            <w:tcW w:w="2375" w:type="dxa"/>
            <w:vAlign w:val="center"/>
          </w:tcPr>
          <w:p w:rsidR="00691AFD" w:rsidRDefault="00691AFD" w:rsidP="00534C54">
            <w:r>
              <w:t>Equipment Cleaning</w:t>
            </w:r>
          </w:p>
          <w:p w:rsidR="00691AFD" w:rsidRPr="00F10C7D" w:rsidRDefault="00691AFD" w:rsidP="00534C54">
            <w:r>
              <w:t>Environmental Cleaning</w:t>
            </w:r>
          </w:p>
        </w:tc>
        <w:tc>
          <w:tcPr>
            <w:tcW w:w="5825" w:type="dxa"/>
            <w:vAlign w:val="center"/>
          </w:tcPr>
          <w:p w:rsidR="00691AFD" w:rsidRPr="00F10C7D" w:rsidRDefault="00691AFD" w:rsidP="00534C54">
            <w:r>
              <w:t>Patient pattern identified on 2 units.</w:t>
            </w:r>
          </w:p>
        </w:tc>
        <w:tc>
          <w:tcPr>
            <w:tcW w:w="1440" w:type="dxa"/>
            <w:vAlign w:val="center"/>
          </w:tcPr>
          <w:p w:rsidR="00691AFD" w:rsidRPr="00F10C7D" w:rsidRDefault="00691AFD" w:rsidP="00534C54">
            <w:pPr>
              <w:jc w:val="center"/>
            </w:pPr>
            <w:r>
              <w:t>7</w:t>
            </w:r>
          </w:p>
        </w:tc>
        <w:tc>
          <w:tcPr>
            <w:tcW w:w="2340" w:type="dxa"/>
            <w:vAlign w:val="center"/>
          </w:tcPr>
          <w:p w:rsidR="00691AFD" w:rsidRPr="00691AFD" w:rsidRDefault="00691AFD" w:rsidP="00534C54">
            <w:pPr>
              <w:rPr>
                <w:i/>
              </w:rPr>
            </w:pPr>
            <w:proofErr w:type="spellStart"/>
            <w:r w:rsidRPr="00691AFD">
              <w:rPr>
                <w:i/>
              </w:rPr>
              <w:t>Serretia</w:t>
            </w:r>
            <w:proofErr w:type="spellEnd"/>
            <w:r w:rsidRPr="00691AFD">
              <w:rPr>
                <w:i/>
              </w:rPr>
              <w:t xml:space="preserve"> </w:t>
            </w:r>
            <w:proofErr w:type="spellStart"/>
            <w:r w:rsidRPr="00691AFD">
              <w:rPr>
                <w:i/>
              </w:rPr>
              <w:t>marcesans</w:t>
            </w:r>
            <w:proofErr w:type="spellEnd"/>
          </w:p>
          <w:p w:rsidR="00691AFD" w:rsidRDefault="00691AFD" w:rsidP="00534C54">
            <w:r>
              <w:t>(Respiratory, Blood)</w:t>
            </w:r>
          </w:p>
        </w:tc>
      </w:tr>
      <w:tr w:rsidR="00691AFD" w:rsidRPr="00F10C7D" w:rsidTr="00534C54">
        <w:tc>
          <w:tcPr>
            <w:tcW w:w="818" w:type="dxa"/>
            <w:vMerge/>
          </w:tcPr>
          <w:p w:rsidR="00691AFD" w:rsidRPr="00F10C7D" w:rsidRDefault="00691AFD" w:rsidP="00F10C7D">
            <w:pPr>
              <w:jc w:val="center"/>
            </w:pPr>
          </w:p>
        </w:tc>
        <w:tc>
          <w:tcPr>
            <w:tcW w:w="2375" w:type="dxa"/>
            <w:vAlign w:val="center"/>
          </w:tcPr>
          <w:p w:rsidR="00691AFD" w:rsidRPr="00F10C7D" w:rsidRDefault="00691AFD" w:rsidP="00534C54">
            <w:r w:rsidRPr="00F10C7D">
              <w:t>Drug Diversion</w:t>
            </w:r>
          </w:p>
        </w:tc>
        <w:tc>
          <w:tcPr>
            <w:tcW w:w="5825" w:type="dxa"/>
            <w:vAlign w:val="center"/>
          </w:tcPr>
          <w:p w:rsidR="00691AFD" w:rsidRPr="00F10C7D" w:rsidRDefault="00691AFD" w:rsidP="00534C54">
            <w:r>
              <w:t>HCW diverting drugs</w:t>
            </w:r>
            <w:r w:rsidRPr="00F10C7D">
              <w:t>, extra drugs stored in dispensing system.  Theft vs. Diversion.</w:t>
            </w:r>
            <w:r>
              <w:t xml:space="preserve">  </w:t>
            </w:r>
          </w:p>
        </w:tc>
        <w:tc>
          <w:tcPr>
            <w:tcW w:w="1440" w:type="dxa"/>
            <w:vAlign w:val="center"/>
          </w:tcPr>
          <w:p w:rsidR="00691AFD" w:rsidRPr="00F10C7D" w:rsidRDefault="00691AFD" w:rsidP="00534C54">
            <w:pPr>
              <w:jc w:val="center"/>
            </w:pPr>
            <w:r w:rsidRPr="00F10C7D">
              <w:t>0</w:t>
            </w:r>
          </w:p>
        </w:tc>
        <w:tc>
          <w:tcPr>
            <w:tcW w:w="2340" w:type="dxa"/>
            <w:vAlign w:val="center"/>
          </w:tcPr>
          <w:p w:rsidR="00691AFD" w:rsidRPr="00F10C7D" w:rsidRDefault="00C15D6C" w:rsidP="00534C54">
            <w:r>
              <w:t>N/A</w:t>
            </w:r>
          </w:p>
        </w:tc>
      </w:tr>
    </w:tbl>
    <w:p w:rsidR="00691AFD" w:rsidRDefault="00691AFD" w:rsidP="00F10C7D">
      <w:pPr>
        <w:rPr>
          <w:b/>
          <w:sz w:val="24"/>
          <w:szCs w:val="24"/>
          <w:u w:val="single"/>
        </w:rPr>
      </w:pPr>
    </w:p>
    <w:p w:rsidR="00571EEA" w:rsidRPr="0064327E" w:rsidRDefault="00BB1FB3" w:rsidP="0064327E">
      <w:pPr>
        <w:rPr>
          <w:b/>
          <w:sz w:val="28"/>
          <w:szCs w:val="28"/>
        </w:rPr>
      </w:pPr>
      <w:r>
        <w:rPr>
          <w:b/>
        </w:rPr>
        <w:br w:type="page"/>
      </w:r>
      <w:r w:rsidR="00CB6208" w:rsidRPr="0064327E">
        <w:rPr>
          <w:b/>
          <w:sz w:val="28"/>
          <w:szCs w:val="28"/>
        </w:rPr>
        <w:lastRenderedPageBreak/>
        <w:t>Long-Term Care Outbreaks</w:t>
      </w:r>
    </w:p>
    <w:p w:rsidR="00F10C7D" w:rsidRPr="00F10C7D" w:rsidRDefault="00F10C7D" w:rsidP="001E2EEE">
      <w:pPr>
        <w:spacing w:after="0"/>
        <w:rPr>
          <w:sz w:val="24"/>
          <w:szCs w:val="24"/>
        </w:rPr>
      </w:pPr>
      <w:r w:rsidRPr="00F10C7D">
        <w:rPr>
          <w:b/>
          <w:sz w:val="24"/>
          <w:szCs w:val="24"/>
        </w:rPr>
        <w:t xml:space="preserve">GI Outbreak-LTC </w:t>
      </w:r>
      <w:r w:rsidRPr="00F10C7D">
        <w:rPr>
          <w:sz w:val="24"/>
          <w:szCs w:val="24"/>
        </w:rPr>
        <w:t xml:space="preserve">(Outbreak definition:  </w:t>
      </w:r>
      <w:r w:rsidRPr="00F10C7D">
        <w:rPr>
          <w:sz w:val="24"/>
        </w:rPr>
        <w:t>2 or more unrelated persons with compatible illness and epi-linked)</w:t>
      </w:r>
    </w:p>
    <w:tbl>
      <w:tblPr>
        <w:tblStyle w:val="TableGrid4"/>
        <w:tblW w:w="0" w:type="auto"/>
        <w:jc w:val="center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60"/>
        <w:gridCol w:w="1260"/>
        <w:gridCol w:w="1053"/>
        <w:gridCol w:w="1557"/>
        <w:gridCol w:w="1710"/>
        <w:gridCol w:w="1980"/>
        <w:gridCol w:w="948"/>
        <w:gridCol w:w="1580"/>
      </w:tblGrid>
      <w:tr w:rsidR="00534C54" w:rsidRPr="00F10C7D" w:rsidTr="00A77DC8">
        <w:trPr>
          <w:trHeight w:val="547"/>
          <w:jc w:val="center"/>
        </w:trPr>
        <w:tc>
          <w:tcPr>
            <w:tcW w:w="1260" w:type="dxa"/>
            <w:vMerge w:val="restart"/>
            <w:vAlign w:val="center"/>
          </w:tcPr>
          <w:p w:rsidR="00534C54" w:rsidRPr="00F10C7D" w:rsidRDefault="00534C54" w:rsidP="00534C54">
            <w:pPr>
              <w:jc w:val="center"/>
              <w:rPr>
                <w:b/>
              </w:rPr>
            </w:pPr>
            <w:r w:rsidRPr="00F10C7D">
              <w:rPr>
                <w:b/>
              </w:rPr>
              <w:t>MMWR Year</w:t>
            </w:r>
          </w:p>
        </w:tc>
        <w:tc>
          <w:tcPr>
            <w:tcW w:w="1260" w:type="dxa"/>
            <w:vMerge w:val="restart"/>
            <w:vAlign w:val="center"/>
          </w:tcPr>
          <w:p w:rsidR="00534C54" w:rsidRPr="00F10C7D" w:rsidRDefault="00534C54" w:rsidP="00534C54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  <w:r w:rsidRPr="00F10C7D">
              <w:rPr>
                <w:b/>
              </w:rPr>
              <w:t xml:space="preserve"> Outbreaks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534C54" w:rsidRPr="00F10C7D" w:rsidRDefault="00534C54" w:rsidP="00534C54">
            <w:pPr>
              <w:jc w:val="center"/>
              <w:rPr>
                <w:b/>
                <w:sz w:val="20"/>
                <w:szCs w:val="20"/>
              </w:rPr>
            </w:pPr>
            <w:r w:rsidRPr="002071CE">
              <w:rPr>
                <w:b/>
                <w:szCs w:val="20"/>
              </w:rPr>
              <w:t>TREND</w:t>
            </w:r>
          </w:p>
        </w:tc>
        <w:tc>
          <w:tcPr>
            <w:tcW w:w="3267" w:type="dxa"/>
            <w:gridSpan w:val="2"/>
            <w:vAlign w:val="center"/>
          </w:tcPr>
          <w:p w:rsidR="00534C54" w:rsidRPr="00F10C7D" w:rsidRDefault="00534C54" w:rsidP="00BB6F04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  <w:r w:rsidRPr="00F10C7D">
              <w:rPr>
                <w:b/>
              </w:rPr>
              <w:t xml:space="preserve"> Attack </w:t>
            </w:r>
            <w:r>
              <w:rPr>
                <w:b/>
              </w:rPr>
              <w:t>R</w:t>
            </w:r>
            <w:r w:rsidRPr="00F10C7D">
              <w:rPr>
                <w:b/>
              </w:rPr>
              <w:t xml:space="preserve">ate % </w:t>
            </w:r>
            <w:r>
              <w:rPr>
                <w:b/>
              </w:rPr>
              <w:br/>
              <w:t>(min, max)</w:t>
            </w:r>
            <w:r w:rsidRPr="00F10C7D">
              <w:rPr>
                <w:b/>
              </w:rPr>
              <w:t xml:space="preserve"> </w:t>
            </w:r>
          </w:p>
        </w:tc>
        <w:tc>
          <w:tcPr>
            <w:tcW w:w="1980" w:type="dxa"/>
            <w:vMerge w:val="restart"/>
            <w:vAlign w:val="center"/>
          </w:tcPr>
          <w:p w:rsidR="00534C54" w:rsidRPr="00F10C7D" w:rsidRDefault="00534C54" w:rsidP="00534C54">
            <w:pPr>
              <w:jc w:val="center"/>
              <w:rPr>
                <w:b/>
              </w:rPr>
            </w:pPr>
            <w:r w:rsidRPr="00F10C7D">
              <w:rPr>
                <w:b/>
              </w:rPr>
              <w:t>Average</w:t>
            </w:r>
            <w:r>
              <w:rPr>
                <w:b/>
              </w:rPr>
              <w:t xml:space="preserve"> Number </w:t>
            </w:r>
            <w:r>
              <w:rPr>
                <w:b/>
              </w:rPr>
              <w:br/>
              <w:t>of Days from</w:t>
            </w:r>
          </w:p>
          <w:p w:rsidR="00534C54" w:rsidRPr="00F10C7D" w:rsidRDefault="00534C54" w:rsidP="00534C54">
            <w:pPr>
              <w:jc w:val="center"/>
              <w:rPr>
                <w:b/>
              </w:rPr>
            </w:pPr>
            <w:r w:rsidRPr="00F10C7D">
              <w:rPr>
                <w:b/>
              </w:rPr>
              <w:t>First Case</w:t>
            </w:r>
            <w:r>
              <w:rPr>
                <w:b/>
              </w:rPr>
              <w:t xml:space="preserve"> to </w:t>
            </w:r>
            <w:r>
              <w:rPr>
                <w:b/>
              </w:rPr>
              <w:br/>
            </w:r>
            <w:r w:rsidRPr="00F10C7D">
              <w:rPr>
                <w:b/>
              </w:rPr>
              <w:t>Last Case Ill</w:t>
            </w:r>
          </w:p>
        </w:tc>
        <w:tc>
          <w:tcPr>
            <w:tcW w:w="948" w:type="dxa"/>
            <w:vMerge w:val="restart"/>
            <w:vAlign w:val="center"/>
          </w:tcPr>
          <w:p w:rsidR="00534C54" w:rsidRPr="00F10C7D" w:rsidRDefault="00534C54" w:rsidP="00534C54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Total </w:t>
            </w:r>
            <w:r>
              <w:rPr>
                <w:b/>
              </w:rPr>
              <w:t>Deaths</w:t>
            </w:r>
          </w:p>
        </w:tc>
        <w:tc>
          <w:tcPr>
            <w:tcW w:w="1580" w:type="dxa"/>
            <w:vMerge w:val="restart"/>
            <w:vAlign w:val="center"/>
          </w:tcPr>
          <w:p w:rsidR="00534C54" w:rsidRPr="00F10C7D" w:rsidRDefault="00534C54" w:rsidP="00534C54">
            <w:pPr>
              <w:jc w:val="center"/>
              <w:rPr>
                <w:b/>
              </w:rPr>
            </w:pPr>
            <w:r>
              <w:rPr>
                <w:b/>
              </w:rPr>
              <w:t>Average # Hospitalized (min, Max)</w:t>
            </w:r>
          </w:p>
        </w:tc>
      </w:tr>
      <w:tr w:rsidR="00534C54" w:rsidRPr="00F10C7D" w:rsidTr="00A77DC8">
        <w:trPr>
          <w:trHeight w:val="540"/>
          <w:jc w:val="center"/>
        </w:trPr>
        <w:tc>
          <w:tcPr>
            <w:tcW w:w="1260" w:type="dxa"/>
            <w:vMerge/>
            <w:vAlign w:val="center"/>
          </w:tcPr>
          <w:p w:rsidR="00534C54" w:rsidRPr="00F10C7D" w:rsidRDefault="00534C54" w:rsidP="00534C54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534C54" w:rsidRDefault="00534C54" w:rsidP="00534C54">
            <w:pPr>
              <w:jc w:val="center"/>
              <w:rPr>
                <w:b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534C54" w:rsidRPr="002071CE" w:rsidRDefault="00534C54" w:rsidP="00534C54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34C54" w:rsidRDefault="00BB6F04" w:rsidP="00534C54">
            <w:pPr>
              <w:jc w:val="center"/>
              <w:rPr>
                <w:b/>
              </w:rPr>
            </w:pPr>
            <w:r>
              <w:rPr>
                <w:b/>
              </w:rPr>
              <w:t>Residents</w:t>
            </w:r>
          </w:p>
        </w:tc>
        <w:tc>
          <w:tcPr>
            <w:tcW w:w="1710" w:type="dxa"/>
            <w:vAlign w:val="center"/>
          </w:tcPr>
          <w:p w:rsidR="00534C54" w:rsidRPr="00F10C7D" w:rsidRDefault="00534C54" w:rsidP="00534C54">
            <w:pPr>
              <w:jc w:val="center"/>
              <w:rPr>
                <w:b/>
              </w:rPr>
            </w:pPr>
            <w:r w:rsidRPr="00F10C7D">
              <w:rPr>
                <w:b/>
              </w:rPr>
              <w:t>Staff</w:t>
            </w:r>
          </w:p>
        </w:tc>
        <w:tc>
          <w:tcPr>
            <w:tcW w:w="1980" w:type="dxa"/>
            <w:vMerge/>
            <w:vAlign w:val="center"/>
          </w:tcPr>
          <w:p w:rsidR="00534C54" w:rsidRPr="00F10C7D" w:rsidRDefault="00534C54" w:rsidP="00534C54">
            <w:pPr>
              <w:jc w:val="center"/>
              <w:rPr>
                <w:b/>
              </w:rPr>
            </w:pPr>
          </w:p>
        </w:tc>
        <w:tc>
          <w:tcPr>
            <w:tcW w:w="948" w:type="dxa"/>
            <w:vMerge/>
            <w:vAlign w:val="center"/>
          </w:tcPr>
          <w:p w:rsidR="00534C54" w:rsidRPr="00F10C7D" w:rsidRDefault="00534C54" w:rsidP="00534C54">
            <w:pPr>
              <w:jc w:val="center"/>
              <w:rPr>
                <w:b/>
              </w:rPr>
            </w:pPr>
          </w:p>
        </w:tc>
        <w:tc>
          <w:tcPr>
            <w:tcW w:w="1580" w:type="dxa"/>
            <w:vMerge/>
            <w:vAlign w:val="center"/>
          </w:tcPr>
          <w:p w:rsidR="00534C54" w:rsidRDefault="00534C54" w:rsidP="00534C54">
            <w:pPr>
              <w:jc w:val="center"/>
              <w:rPr>
                <w:b/>
              </w:rPr>
            </w:pPr>
          </w:p>
        </w:tc>
      </w:tr>
      <w:tr w:rsidR="001132FF" w:rsidRPr="00F10C7D" w:rsidTr="00A77DC8">
        <w:trPr>
          <w:jc w:val="center"/>
        </w:trPr>
        <w:tc>
          <w:tcPr>
            <w:tcW w:w="1260" w:type="dxa"/>
          </w:tcPr>
          <w:p w:rsidR="001132FF" w:rsidRPr="00F10C7D" w:rsidRDefault="001132FF" w:rsidP="00F10C7D">
            <w:pPr>
              <w:jc w:val="center"/>
            </w:pPr>
            <w:r w:rsidRPr="00F10C7D">
              <w:t>2013</w:t>
            </w:r>
          </w:p>
        </w:tc>
        <w:tc>
          <w:tcPr>
            <w:tcW w:w="1260" w:type="dxa"/>
          </w:tcPr>
          <w:p w:rsidR="001132FF" w:rsidRPr="00F10C7D" w:rsidRDefault="001132FF" w:rsidP="00F10C7D">
            <w:pPr>
              <w:jc w:val="center"/>
            </w:pPr>
            <w:r w:rsidRPr="00F10C7D">
              <w:t>63</w:t>
            </w:r>
          </w:p>
        </w:tc>
        <w:tc>
          <w:tcPr>
            <w:tcW w:w="1053" w:type="dxa"/>
            <w:vMerge w:val="restart"/>
            <w:shd w:val="clear" w:color="auto" w:fill="D99594" w:themeFill="accent2" w:themeFillTint="99"/>
            <w:vAlign w:val="center"/>
          </w:tcPr>
          <w:p w:rsidR="001132FF" w:rsidRPr="001E2EEE" w:rsidRDefault="001E2EEE" w:rsidP="001132F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sym w:font="Wingdings" w:char="F0E9"/>
            </w:r>
          </w:p>
        </w:tc>
        <w:tc>
          <w:tcPr>
            <w:tcW w:w="1557" w:type="dxa"/>
          </w:tcPr>
          <w:p w:rsidR="001132FF" w:rsidRPr="00F10C7D" w:rsidRDefault="001132FF" w:rsidP="00F10C7D">
            <w:pPr>
              <w:jc w:val="center"/>
            </w:pPr>
            <w:r w:rsidRPr="00F10C7D">
              <w:t>34.4 (0, 81)</w:t>
            </w:r>
          </w:p>
        </w:tc>
        <w:tc>
          <w:tcPr>
            <w:tcW w:w="1710" w:type="dxa"/>
          </w:tcPr>
          <w:p w:rsidR="001132FF" w:rsidRPr="00F10C7D" w:rsidRDefault="001132FF" w:rsidP="00F10C7D">
            <w:pPr>
              <w:jc w:val="center"/>
            </w:pPr>
            <w:r w:rsidRPr="00F10C7D">
              <w:t>16.9 (0, 58)</w:t>
            </w:r>
          </w:p>
        </w:tc>
        <w:tc>
          <w:tcPr>
            <w:tcW w:w="1980" w:type="dxa"/>
          </w:tcPr>
          <w:p w:rsidR="001132FF" w:rsidRPr="00F10C7D" w:rsidRDefault="001132FF" w:rsidP="00F10C7D">
            <w:pPr>
              <w:jc w:val="center"/>
            </w:pPr>
            <w:r w:rsidRPr="00F10C7D">
              <w:t>12</w:t>
            </w:r>
          </w:p>
        </w:tc>
        <w:tc>
          <w:tcPr>
            <w:tcW w:w="948" w:type="dxa"/>
          </w:tcPr>
          <w:p w:rsidR="001132FF" w:rsidRPr="00F10C7D" w:rsidRDefault="001132FF" w:rsidP="00F10C7D">
            <w:pPr>
              <w:jc w:val="center"/>
            </w:pPr>
            <w:r w:rsidRPr="00F10C7D">
              <w:t xml:space="preserve">5 </w:t>
            </w:r>
          </w:p>
        </w:tc>
        <w:tc>
          <w:tcPr>
            <w:tcW w:w="1580" w:type="dxa"/>
          </w:tcPr>
          <w:p w:rsidR="001132FF" w:rsidRPr="00F10C7D" w:rsidRDefault="001132FF" w:rsidP="00F10C7D">
            <w:pPr>
              <w:jc w:val="center"/>
            </w:pPr>
            <w:r w:rsidRPr="00F10C7D">
              <w:t>0.8 (0, 5)</w:t>
            </w:r>
          </w:p>
        </w:tc>
      </w:tr>
      <w:tr w:rsidR="001132FF" w:rsidRPr="00F10C7D" w:rsidTr="00A77DC8">
        <w:trPr>
          <w:jc w:val="center"/>
        </w:trPr>
        <w:tc>
          <w:tcPr>
            <w:tcW w:w="1260" w:type="dxa"/>
          </w:tcPr>
          <w:p w:rsidR="001132FF" w:rsidRPr="00F10C7D" w:rsidRDefault="001132FF" w:rsidP="00F10C7D">
            <w:pPr>
              <w:jc w:val="center"/>
            </w:pPr>
            <w:r w:rsidRPr="00F10C7D">
              <w:t>2014</w:t>
            </w:r>
          </w:p>
        </w:tc>
        <w:tc>
          <w:tcPr>
            <w:tcW w:w="1260" w:type="dxa"/>
          </w:tcPr>
          <w:p w:rsidR="001132FF" w:rsidRPr="00F10C7D" w:rsidRDefault="001132FF" w:rsidP="00F10C7D">
            <w:pPr>
              <w:jc w:val="center"/>
            </w:pPr>
            <w:r w:rsidRPr="00F10C7D">
              <w:t>53</w:t>
            </w:r>
          </w:p>
        </w:tc>
        <w:tc>
          <w:tcPr>
            <w:tcW w:w="1053" w:type="dxa"/>
            <w:vMerge/>
            <w:shd w:val="clear" w:color="auto" w:fill="D99594" w:themeFill="accent2" w:themeFillTint="99"/>
          </w:tcPr>
          <w:p w:rsidR="001132FF" w:rsidRPr="00F10C7D" w:rsidRDefault="001132FF" w:rsidP="00F10C7D">
            <w:pPr>
              <w:jc w:val="center"/>
            </w:pPr>
          </w:p>
        </w:tc>
        <w:tc>
          <w:tcPr>
            <w:tcW w:w="1557" w:type="dxa"/>
          </w:tcPr>
          <w:p w:rsidR="001132FF" w:rsidRPr="00F10C7D" w:rsidRDefault="001132FF" w:rsidP="00F10C7D">
            <w:pPr>
              <w:jc w:val="center"/>
            </w:pPr>
            <w:r w:rsidRPr="00F10C7D">
              <w:t>24.3 (0, 67)</w:t>
            </w:r>
          </w:p>
        </w:tc>
        <w:tc>
          <w:tcPr>
            <w:tcW w:w="1710" w:type="dxa"/>
          </w:tcPr>
          <w:p w:rsidR="001132FF" w:rsidRPr="00F10C7D" w:rsidRDefault="001132FF" w:rsidP="00F10C7D">
            <w:pPr>
              <w:jc w:val="center"/>
            </w:pPr>
            <w:r w:rsidRPr="00F10C7D">
              <w:t>12.1 (0, 68)</w:t>
            </w:r>
          </w:p>
        </w:tc>
        <w:tc>
          <w:tcPr>
            <w:tcW w:w="1980" w:type="dxa"/>
          </w:tcPr>
          <w:p w:rsidR="001132FF" w:rsidRPr="00F10C7D" w:rsidRDefault="001132FF" w:rsidP="00F10C7D">
            <w:pPr>
              <w:jc w:val="center"/>
            </w:pPr>
            <w:r w:rsidRPr="00F10C7D">
              <w:t>11</w:t>
            </w:r>
          </w:p>
        </w:tc>
        <w:tc>
          <w:tcPr>
            <w:tcW w:w="948" w:type="dxa"/>
          </w:tcPr>
          <w:p w:rsidR="001132FF" w:rsidRPr="00F10C7D" w:rsidRDefault="001132FF" w:rsidP="00F10C7D">
            <w:pPr>
              <w:jc w:val="center"/>
            </w:pPr>
            <w:r w:rsidRPr="00F10C7D">
              <w:t>4</w:t>
            </w:r>
          </w:p>
        </w:tc>
        <w:tc>
          <w:tcPr>
            <w:tcW w:w="1580" w:type="dxa"/>
          </w:tcPr>
          <w:p w:rsidR="001132FF" w:rsidRPr="00F10C7D" w:rsidRDefault="001132FF" w:rsidP="00F10C7D">
            <w:pPr>
              <w:jc w:val="center"/>
            </w:pPr>
            <w:r w:rsidRPr="00F10C7D">
              <w:t>0.3 (0, 2)</w:t>
            </w:r>
          </w:p>
        </w:tc>
      </w:tr>
      <w:tr w:rsidR="001132FF" w:rsidRPr="00F10C7D" w:rsidTr="00A77DC8">
        <w:trPr>
          <w:jc w:val="center"/>
        </w:trPr>
        <w:tc>
          <w:tcPr>
            <w:tcW w:w="1260" w:type="dxa"/>
          </w:tcPr>
          <w:p w:rsidR="001132FF" w:rsidRPr="00F10C7D" w:rsidRDefault="001132FF" w:rsidP="00F10C7D">
            <w:pPr>
              <w:jc w:val="center"/>
            </w:pPr>
            <w:r>
              <w:t>2015-YTD*</w:t>
            </w:r>
          </w:p>
        </w:tc>
        <w:tc>
          <w:tcPr>
            <w:tcW w:w="1260" w:type="dxa"/>
          </w:tcPr>
          <w:p w:rsidR="001132FF" w:rsidRPr="00F10C7D" w:rsidRDefault="001132FF" w:rsidP="00F10C7D">
            <w:pPr>
              <w:jc w:val="center"/>
            </w:pPr>
            <w:r>
              <w:t>10</w:t>
            </w:r>
          </w:p>
        </w:tc>
        <w:tc>
          <w:tcPr>
            <w:tcW w:w="1053" w:type="dxa"/>
            <w:vMerge/>
            <w:shd w:val="clear" w:color="auto" w:fill="D99594" w:themeFill="accent2" w:themeFillTint="99"/>
          </w:tcPr>
          <w:p w:rsidR="001132FF" w:rsidRDefault="001132FF" w:rsidP="00F10C7D">
            <w:pPr>
              <w:jc w:val="center"/>
            </w:pPr>
          </w:p>
        </w:tc>
        <w:tc>
          <w:tcPr>
            <w:tcW w:w="1557" w:type="dxa"/>
          </w:tcPr>
          <w:p w:rsidR="001132FF" w:rsidRPr="00F10C7D" w:rsidRDefault="001132FF" w:rsidP="00F10C7D">
            <w:pPr>
              <w:jc w:val="center"/>
            </w:pPr>
            <w:r>
              <w:t>39.8 (17, 53)</w:t>
            </w:r>
          </w:p>
        </w:tc>
        <w:tc>
          <w:tcPr>
            <w:tcW w:w="1710" w:type="dxa"/>
          </w:tcPr>
          <w:p w:rsidR="001132FF" w:rsidRPr="00F10C7D" w:rsidRDefault="001132FF" w:rsidP="00F10C7D">
            <w:pPr>
              <w:jc w:val="center"/>
            </w:pPr>
            <w:r>
              <w:t>25.4 (0, 67)</w:t>
            </w:r>
          </w:p>
        </w:tc>
        <w:tc>
          <w:tcPr>
            <w:tcW w:w="1980" w:type="dxa"/>
          </w:tcPr>
          <w:p w:rsidR="001132FF" w:rsidRPr="00F10C7D" w:rsidRDefault="00E37705" w:rsidP="00F10C7D">
            <w:pPr>
              <w:jc w:val="center"/>
            </w:pPr>
            <w:r>
              <w:t>15</w:t>
            </w:r>
          </w:p>
        </w:tc>
        <w:tc>
          <w:tcPr>
            <w:tcW w:w="948" w:type="dxa"/>
          </w:tcPr>
          <w:p w:rsidR="001132FF" w:rsidRPr="00F10C7D" w:rsidRDefault="00E37705" w:rsidP="00F10C7D">
            <w:pPr>
              <w:jc w:val="center"/>
            </w:pPr>
            <w:r>
              <w:t>2</w:t>
            </w:r>
          </w:p>
        </w:tc>
        <w:tc>
          <w:tcPr>
            <w:tcW w:w="1580" w:type="dxa"/>
          </w:tcPr>
          <w:p w:rsidR="001132FF" w:rsidRPr="00F10C7D" w:rsidRDefault="00E37705" w:rsidP="00F10C7D">
            <w:pPr>
              <w:jc w:val="center"/>
            </w:pPr>
            <w:r>
              <w:t>0.1 (0, 1)</w:t>
            </w:r>
          </w:p>
        </w:tc>
      </w:tr>
    </w:tbl>
    <w:p w:rsidR="00F10C7D" w:rsidRPr="001132FF" w:rsidRDefault="00BB6F04" w:rsidP="00BB6F04">
      <w:pPr>
        <w:pStyle w:val="ListParagraph"/>
        <w:tabs>
          <w:tab w:val="right" w:pos="11520"/>
        </w:tabs>
        <w:rPr>
          <w:b/>
          <w:sz w:val="20"/>
        </w:rPr>
      </w:pPr>
      <w:r>
        <w:rPr>
          <w:b/>
          <w:sz w:val="20"/>
        </w:rPr>
        <w:tab/>
      </w:r>
      <w:r w:rsidR="001132FF">
        <w:rPr>
          <w:b/>
          <w:sz w:val="20"/>
        </w:rPr>
        <w:t>*</w:t>
      </w:r>
      <w:r w:rsidR="001132FF" w:rsidRPr="001132FF">
        <w:rPr>
          <w:b/>
          <w:sz w:val="20"/>
        </w:rPr>
        <w:t>As of 2/26/2015</w:t>
      </w:r>
    </w:p>
    <w:p w:rsidR="00F10C7D" w:rsidRPr="00F10C7D" w:rsidRDefault="00F10C7D" w:rsidP="001E2EEE">
      <w:pPr>
        <w:spacing w:after="0"/>
        <w:rPr>
          <w:sz w:val="24"/>
          <w:szCs w:val="24"/>
        </w:rPr>
      </w:pPr>
      <w:r w:rsidRPr="00F10C7D">
        <w:rPr>
          <w:b/>
          <w:sz w:val="24"/>
          <w:szCs w:val="24"/>
        </w:rPr>
        <w:t xml:space="preserve">ILI Outbreak-LTC </w:t>
      </w:r>
      <w:r w:rsidRPr="00F10C7D">
        <w:rPr>
          <w:szCs w:val="24"/>
        </w:rPr>
        <w:t xml:space="preserve">(Outbreak definition:  </w:t>
      </w:r>
      <w:r w:rsidRPr="00F10C7D">
        <w:rPr>
          <w:rFonts w:eastAsia="Times New Roman" w:cs="Arial"/>
          <w:bCs/>
          <w:szCs w:val="24"/>
        </w:rPr>
        <w:t>One case of confirmed influenza by any testing method in a LTC facility resident)</w:t>
      </w:r>
    </w:p>
    <w:tbl>
      <w:tblPr>
        <w:tblStyle w:val="TableGrid4"/>
        <w:tblW w:w="12870" w:type="dxa"/>
        <w:jc w:val="center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938"/>
        <w:gridCol w:w="1402"/>
        <w:gridCol w:w="1350"/>
        <w:gridCol w:w="1980"/>
        <w:gridCol w:w="1170"/>
        <w:gridCol w:w="810"/>
        <w:gridCol w:w="1350"/>
        <w:gridCol w:w="1440"/>
      </w:tblGrid>
      <w:tr w:rsidR="00BB6F04" w:rsidRPr="00F10C7D" w:rsidTr="00BB6F04">
        <w:trPr>
          <w:trHeight w:val="675"/>
          <w:jc w:val="center"/>
        </w:trPr>
        <w:tc>
          <w:tcPr>
            <w:tcW w:w="1260" w:type="dxa"/>
            <w:vMerge w:val="restart"/>
            <w:vAlign w:val="center"/>
          </w:tcPr>
          <w:p w:rsidR="00BB6F04" w:rsidRPr="00F10C7D" w:rsidRDefault="00BB6F04" w:rsidP="00BB6F04">
            <w:pPr>
              <w:jc w:val="center"/>
              <w:rPr>
                <w:b/>
                <w:sz w:val="24"/>
              </w:rPr>
            </w:pPr>
            <w:r w:rsidRPr="00F10C7D">
              <w:rPr>
                <w:b/>
              </w:rPr>
              <w:t>MMWR Year</w:t>
            </w:r>
          </w:p>
        </w:tc>
        <w:tc>
          <w:tcPr>
            <w:tcW w:w="1170" w:type="dxa"/>
            <w:vMerge w:val="restart"/>
            <w:vAlign w:val="center"/>
          </w:tcPr>
          <w:p w:rsidR="00BB6F04" w:rsidRPr="00F10C7D" w:rsidRDefault="00BB6F04" w:rsidP="00BB6F04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  <w:r w:rsidRPr="00F10C7D">
              <w:rPr>
                <w:b/>
              </w:rPr>
              <w:t xml:space="preserve"> Outbreaks</w:t>
            </w:r>
          </w:p>
        </w:tc>
        <w:tc>
          <w:tcPr>
            <w:tcW w:w="938" w:type="dxa"/>
            <w:vMerge w:val="restart"/>
            <w:vAlign w:val="center"/>
          </w:tcPr>
          <w:p w:rsidR="00BB6F04" w:rsidRPr="00F10C7D" w:rsidRDefault="00BB6F04" w:rsidP="00BB6F04">
            <w:pPr>
              <w:jc w:val="center"/>
              <w:rPr>
                <w:b/>
              </w:rPr>
            </w:pPr>
            <w:r>
              <w:rPr>
                <w:b/>
              </w:rPr>
              <w:t>TREND</w:t>
            </w:r>
          </w:p>
        </w:tc>
        <w:tc>
          <w:tcPr>
            <w:tcW w:w="2752" w:type="dxa"/>
            <w:gridSpan w:val="2"/>
            <w:vAlign w:val="center"/>
          </w:tcPr>
          <w:p w:rsidR="00BB6F04" w:rsidRPr="00F10C7D" w:rsidRDefault="00BB6F04" w:rsidP="00BB6F04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  <w:r w:rsidRPr="00F10C7D">
              <w:rPr>
                <w:b/>
              </w:rPr>
              <w:t xml:space="preserve"> Attack </w:t>
            </w:r>
            <w:r>
              <w:rPr>
                <w:b/>
              </w:rPr>
              <w:t>R</w:t>
            </w:r>
            <w:r w:rsidRPr="00F10C7D">
              <w:rPr>
                <w:b/>
              </w:rPr>
              <w:t xml:space="preserve">ate % </w:t>
            </w:r>
            <w:r>
              <w:rPr>
                <w:b/>
              </w:rPr>
              <w:br/>
              <w:t>(min, max)</w:t>
            </w:r>
          </w:p>
        </w:tc>
        <w:tc>
          <w:tcPr>
            <w:tcW w:w="1980" w:type="dxa"/>
            <w:vMerge w:val="restart"/>
            <w:vAlign w:val="center"/>
          </w:tcPr>
          <w:p w:rsidR="00BB6F04" w:rsidRPr="00F10C7D" w:rsidRDefault="00BB6F04" w:rsidP="00BB6F04">
            <w:pPr>
              <w:jc w:val="center"/>
              <w:rPr>
                <w:b/>
              </w:rPr>
            </w:pPr>
            <w:r>
              <w:rPr>
                <w:b/>
              </w:rPr>
              <w:t>Avg. # of Days from I</w:t>
            </w:r>
            <w:r w:rsidRPr="00F10C7D">
              <w:rPr>
                <w:b/>
              </w:rPr>
              <w:t>nvestigation Start Date</w:t>
            </w:r>
            <w:r>
              <w:rPr>
                <w:b/>
              </w:rPr>
              <w:t xml:space="preserve"> to Close of Outbreak</w:t>
            </w:r>
          </w:p>
        </w:tc>
        <w:tc>
          <w:tcPr>
            <w:tcW w:w="1980" w:type="dxa"/>
            <w:gridSpan w:val="2"/>
            <w:vAlign w:val="center"/>
          </w:tcPr>
          <w:p w:rsidR="00BB6F04" w:rsidRPr="00F10C7D" w:rsidRDefault="00BB6F04" w:rsidP="00BB6F04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</w:t>
            </w:r>
            <w:r>
              <w:rPr>
                <w:b/>
              </w:rPr>
              <w:br/>
              <w:t>Vaccination Rate</w:t>
            </w:r>
          </w:p>
        </w:tc>
        <w:tc>
          <w:tcPr>
            <w:tcW w:w="1350" w:type="dxa"/>
            <w:vMerge w:val="restart"/>
            <w:vAlign w:val="center"/>
          </w:tcPr>
          <w:p w:rsidR="00BB6F04" w:rsidRPr="00F10C7D" w:rsidRDefault="00BB6F04" w:rsidP="00BB6F04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Total </w:t>
            </w:r>
            <w:r>
              <w:rPr>
                <w:b/>
              </w:rPr>
              <w:br/>
              <w:t>Deaths</w:t>
            </w:r>
          </w:p>
        </w:tc>
        <w:tc>
          <w:tcPr>
            <w:tcW w:w="1440" w:type="dxa"/>
            <w:vMerge w:val="restart"/>
            <w:vAlign w:val="center"/>
          </w:tcPr>
          <w:p w:rsidR="00BB6F04" w:rsidRPr="00F10C7D" w:rsidRDefault="00BB6F04" w:rsidP="00BB6F04">
            <w:pPr>
              <w:jc w:val="center"/>
              <w:rPr>
                <w:b/>
              </w:rPr>
            </w:pPr>
            <w:r>
              <w:rPr>
                <w:b/>
              </w:rPr>
              <w:t>Average # Hospitalized (min, Max)</w:t>
            </w:r>
          </w:p>
        </w:tc>
      </w:tr>
      <w:tr w:rsidR="00BB6F04" w:rsidRPr="00F10C7D" w:rsidTr="00BB6F04">
        <w:trPr>
          <w:trHeight w:val="458"/>
          <w:jc w:val="center"/>
        </w:trPr>
        <w:tc>
          <w:tcPr>
            <w:tcW w:w="1260" w:type="dxa"/>
            <w:vMerge/>
            <w:vAlign w:val="center"/>
          </w:tcPr>
          <w:p w:rsidR="00BB6F04" w:rsidRPr="00F10C7D" w:rsidRDefault="00BB6F04" w:rsidP="00BB6F04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BB6F04" w:rsidRPr="00F10C7D" w:rsidRDefault="00BB6F04" w:rsidP="00BB6F04">
            <w:pPr>
              <w:jc w:val="center"/>
              <w:rPr>
                <w:b/>
              </w:rPr>
            </w:pPr>
          </w:p>
        </w:tc>
        <w:tc>
          <w:tcPr>
            <w:tcW w:w="938" w:type="dxa"/>
            <w:vMerge/>
            <w:vAlign w:val="center"/>
          </w:tcPr>
          <w:p w:rsidR="00BB6F04" w:rsidRDefault="00BB6F04" w:rsidP="00BB6F04">
            <w:pPr>
              <w:jc w:val="center"/>
              <w:rPr>
                <w:b/>
              </w:rPr>
            </w:pPr>
          </w:p>
        </w:tc>
        <w:tc>
          <w:tcPr>
            <w:tcW w:w="1402" w:type="dxa"/>
            <w:vAlign w:val="center"/>
          </w:tcPr>
          <w:p w:rsidR="00BB6F04" w:rsidRPr="00F10C7D" w:rsidRDefault="00BB6F04" w:rsidP="00BB6F04">
            <w:pPr>
              <w:jc w:val="center"/>
              <w:rPr>
                <w:b/>
              </w:rPr>
            </w:pPr>
            <w:r>
              <w:rPr>
                <w:b/>
              </w:rPr>
              <w:t>Residents</w:t>
            </w:r>
          </w:p>
        </w:tc>
        <w:tc>
          <w:tcPr>
            <w:tcW w:w="1350" w:type="dxa"/>
            <w:vAlign w:val="center"/>
          </w:tcPr>
          <w:p w:rsidR="00BB6F04" w:rsidRPr="00F10C7D" w:rsidRDefault="00BB6F04" w:rsidP="00BB6F04">
            <w:pPr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980" w:type="dxa"/>
            <w:vMerge/>
            <w:vAlign w:val="center"/>
          </w:tcPr>
          <w:p w:rsidR="00BB6F04" w:rsidRPr="00F10C7D" w:rsidRDefault="00BB6F04" w:rsidP="00BB6F04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BB6F04" w:rsidRPr="00F10C7D" w:rsidRDefault="00BB6F04" w:rsidP="00BB6F04">
            <w:pPr>
              <w:jc w:val="center"/>
              <w:rPr>
                <w:b/>
              </w:rPr>
            </w:pPr>
            <w:r w:rsidRPr="00F10C7D">
              <w:rPr>
                <w:b/>
              </w:rPr>
              <w:t>Residents</w:t>
            </w:r>
          </w:p>
        </w:tc>
        <w:tc>
          <w:tcPr>
            <w:tcW w:w="810" w:type="dxa"/>
            <w:vAlign w:val="center"/>
          </w:tcPr>
          <w:p w:rsidR="00BB6F04" w:rsidRPr="00F10C7D" w:rsidRDefault="00BB6F04" w:rsidP="00BB6F04">
            <w:pPr>
              <w:jc w:val="center"/>
              <w:rPr>
                <w:b/>
              </w:rPr>
            </w:pPr>
            <w:r w:rsidRPr="00F10C7D">
              <w:rPr>
                <w:b/>
              </w:rPr>
              <w:t>Staff</w:t>
            </w:r>
          </w:p>
        </w:tc>
        <w:tc>
          <w:tcPr>
            <w:tcW w:w="1350" w:type="dxa"/>
            <w:vMerge/>
            <w:vAlign w:val="center"/>
          </w:tcPr>
          <w:p w:rsidR="00BB6F04" w:rsidRPr="00F10C7D" w:rsidRDefault="00BB6F04" w:rsidP="00BB6F0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BB6F04" w:rsidRPr="00F10C7D" w:rsidRDefault="00BB6F04" w:rsidP="00BB6F04">
            <w:pPr>
              <w:jc w:val="center"/>
              <w:rPr>
                <w:b/>
              </w:rPr>
            </w:pPr>
          </w:p>
        </w:tc>
      </w:tr>
      <w:tr w:rsidR="00BB6F04" w:rsidRPr="00F10C7D" w:rsidTr="00A77DC8">
        <w:trPr>
          <w:jc w:val="center"/>
        </w:trPr>
        <w:tc>
          <w:tcPr>
            <w:tcW w:w="1260" w:type="dxa"/>
          </w:tcPr>
          <w:p w:rsidR="00BB6F04" w:rsidRPr="00F10C7D" w:rsidRDefault="00BB6F04" w:rsidP="00BB6F04">
            <w:pPr>
              <w:jc w:val="center"/>
            </w:pPr>
            <w:r w:rsidRPr="00F10C7D">
              <w:t>2013</w:t>
            </w:r>
          </w:p>
        </w:tc>
        <w:tc>
          <w:tcPr>
            <w:tcW w:w="1170" w:type="dxa"/>
          </w:tcPr>
          <w:p w:rsidR="00BB6F04" w:rsidRPr="00F10C7D" w:rsidRDefault="00BB6F04" w:rsidP="00BB6F04">
            <w:pPr>
              <w:jc w:val="center"/>
            </w:pPr>
            <w:r w:rsidRPr="00F10C7D">
              <w:t>110</w:t>
            </w:r>
          </w:p>
        </w:tc>
        <w:tc>
          <w:tcPr>
            <w:tcW w:w="938" w:type="dxa"/>
            <w:vMerge w:val="restart"/>
            <w:shd w:val="clear" w:color="auto" w:fill="D99594" w:themeFill="accent2" w:themeFillTint="99"/>
            <w:vAlign w:val="center"/>
          </w:tcPr>
          <w:p w:rsidR="00BB6F04" w:rsidRPr="00F10C7D" w:rsidRDefault="00BB6F04" w:rsidP="00BB6F04">
            <w:pPr>
              <w:jc w:val="center"/>
            </w:pPr>
            <w:r>
              <w:rPr>
                <w:sz w:val="28"/>
              </w:rPr>
              <w:sym w:font="Wingdings" w:char="F0E9"/>
            </w:r>
          </w:p>
        </w:tc>
        <w:tc>
          <w:tcPr>
            <w:tcW w:w="1402" w:type="dxa"/>
          </w:tcPr>
          <w:p w:rsidR="00BB6F04" w:rsidRPr="00F10C7D" w:rsidRDefault="00BB6F04" w:rsidP="00BB6F04">
            <w:pPr>
              <w:jc w:val="center"/>
            </w:pPr>
            <w:r w:rsidRPr="00F10C7D">
              <w:t>14.8 (0, 83)</w:t>
            </w:r>
          </w:p>
        </w:tc>
        <w:tc>
          <w:tcPr>
            <w:tcW w:w="1350" w:type="dxa"/>
          </w:tcPr>
          <w:p w:rsidR="00BB6F04" w:rsidRPr="00F10C7D" w:rsidRDefault="00BB6F04" w:rsidP="00BB6F04">
            <w:pPr>
              <w:jc w:val="center"/>
            </w:pPr>
            <w:r w:rsidRPr="00F10C7D">
              <w:t>8.1 (0, 68)</w:t>
            </w:r>
          </w:p>
        </w:tc>
        <w:tc>
          <w:tcPr>
            <w:tcW w:w="1980" w:type="dxa"/>
          </w:tcPr>
          <w:p w:rsidR="00BB6F04" w:rsidRPr="00F10C7D" w:rsidRDefault="00BB6F04" w:rsidP="00BB6F04">
            <w:pPr>
              <w:jc w:val="center"/>
            </w:pPr>
            <w:r w:rsidRPr="00F10C7D">
              <w:t>14</w:t>
            </w:r>
          </w:p>
        </w:tc>
        <w:tc>
          <w:tcPr>
            <w:tcW w:w="1170" w:type="dxa"/>
          </w:tcPr>
          <w:p w:rsidR="00BB6F04" w:rsidRPr="00F10C7D" w:rsidRDefault="00BB6F04" w:rsidP="00BB6F04">
            <w:pPr>
              <w:jc w:val="center"/>
            </w:pPr>
            <w:r w:rsidRPr="00F10C7D">
              <w:t>91.5</w:t>
            </w:r>
          </w:p>
        </w:tc>
        <w:tc>
          <w:tcPr>
            <w:tcW w:w="810" w:type="dxa"/>
          </w:tcPr>
          <w:p w:rsidR="00BB6F04" w:rsidRPr="00F10C7D" w:rsidRDefault="00BB6F04" w:rsidP="00BB6F04">
            <w:pPr>
              <w:jc w:val="center"/>
            </w:pPr>
            <w:r w:rsidRPr="00F10C7D">
              <w:t>67.9</w:t>
            </w:r>
          </w:p>
        </w:tc>
        <w:tc>
          <w:tcPr>
            <w:tcW w:w="1350" w:type="dxa"/>
          </w:tcPr>
          <w:p w:rsidR="00BB6F04" w:rsidRPr="00F10C7D" w:rsidRDefault="00BB6F04" w:rsidP="00BB6F04">
            <w:pPr>
              <w:jc w:val="center"/>
            </w:pPr>
            <w:r w:rsidRPr="00F10C7D">
              <w:t>25 (24 r, 1s)</w:t>
            </w:r>
          </w:p>
        </w:tc>
        <w:tc>
          <w:tcPr>
            <w:tcW w:w="1440" w:type="dxa"/>
          </w:tcPr>
          <w:p w:rsidR="00BB6F04" w:rsidRPr="00F10C7D" w:rsidRDefault="00BB6F04" w:rsidP="00BB6F04">
            <w:pPr>
              <w:jc w:val="center"/>
            </w:pPr>
            <w:r w:rsidRPr="00F10C7D">
              <w:t>1.1 (0, 7)</w:t>
            </w:r>
          </w:p>
        </w:tc>
      </w:tr>
      <w:tr w:rsidR="00BB6F04" w:rsidRPr="00F10C7D" w:rsidTr="00A77DC8">
        <w:trPr>
          <w:jc w:val="center"/>
        </w:trPr>
        <w:tc>
          <w:tcPr>
            <w:tcW w:w="1260" w:type="dxa"/>
          </w:tcPr>
          <w:p w:rsidR="00BB6F04" w:rsidRPr="00F10C7D" w:rsidRDefault="00BB6F04" w:rsidP="00BB6F04">
            <w:pPr>
              <w:jc w:val="center"/>
            </w:pPr>
            <w:r w:rsidRPr="00F10C7D">
              <w:t>2014</w:t>
            </w:r>
          </w:p>
        </w:tc>
        <w:tc>
          <w:tcPr>
            <w:tcW w:w="1170" w:type="dxa"/>
          </w:tcPr>
          <w:p w:rsidR="00BB6F04" w:rsidRPr="00F10C7D" w:rsidRDefault="00BB6F04" w:rsidP="00BB6F04">
            <w:pPr>
              <w:jc w:val="center"/>
            </w:pPr>
            <w:r w:rsidRPr="00F10C7D">
              <w:t>71</w:t>
            </w:r>
          </w:p>
        </w:tc>
        <w:tc>
          <w:tcPr>
            <w:tcW w:w="938" w:type="dxa"/>
            <w:vMerge/>
            <w:shd w:val="clear" w:color="auto" w:fill="D99594" w:themeFill="accent2" w:themeFillTint="99"/>
          </w:tcPr>
          <w:p w:rsidR="00BB6F04" w:rsidRPr="00F10C7D" w:rsidRDefault="00BB6F04" w:rsidP="00BB6F04">
            <w:pPr>
              <w:jc w:val="center"/>
            </w:pPr>
          </w:p>
        </w:tc>
        <w:tc>
          <w:tcPr>
            <w:tcW w:w="1402" w:type="dxa"/>
          </w:tcPr>
          <w:p w:rsidR="00BB6F04" w:rsidRPr="00F10C7D" w:rsidRDefault="00BB6F04" w:rsidP="00BB6F04">
            <w:pPr>
              <w:jc w:val="center"/>
            </w:pPr>
            <w:r w:rsidRPr="00F10C7D">
              <w:t>14.7 (0.6, 64)</w:t>
            </w:r>
          </w:p>
        </w:tc>
        <w:tc>
          <w:tcPr>
            <w:tcW w:w="1350" w:type="dxa"/>
          </w:tcPr>
          <w:p w:rsidR="00BB6F04" w:rsidRPr="00F10C7D" w:rsidRDefault="00BB6F04" w:rsidP="00BB6F04">
            <w:pPr>
              <w:jc w:val="center"/>
            </w:pPr>
            <w:r w:rsidRPr="00F10C7D">
              <w:t>7.0 (0, 33)</w:t>
            </w:r>
          </w:p>
        </w:tc>
        <w:tc>
          <w:tcPr>
            <w:tcW w:w="1980" w:type="dxa"/>
          </w:tcPr>
          <w:p w:rsidR="00BB6F04" w:rsidRPr="00F10C7D" w:rsidRDefault="00BB6F04" w:rsidP="00BB6F04">
            <w:pPr>
              <w:jc w:val="center"/>
            </w:pPr>
            <w:r w:rsidRPr="00F10C7D">
              <w:t>13</w:t>
            </w:r>
          </w:p>
        </w:tc>
        <w:tc>
          <w:tcPr>
            <w:tcW w:w="1170" w:type="dxa"/>
          </w:tcPr>
          <w:p w:rsidR="00BB6F04" w:rsidRPr="00F10C7D" w:rsidRDefault="00BB6F04" w:rsidP="00BB6F04">
            <w:pPr>
              <w:jc w:val="center"/>
            </w:pPr>
            <w:r w:rsidRPr="00F10C7D">
              <w:t>87.2</w:t>
            </w:r>
          </w:p>
        </w:tc>
        <w:tc>
          <w:tcPr>
            <w:tcW w:w="810" w:type="dxa"/>
          </w:tcPr>
          <w:p w:rsidR="00BB6F04" w:rsidRPr="00F10C7D" w:rsidRDefault="00BB6F04" w:rsidP="00BB6F04">
            <w:pPr>
              <w:jc w:val="center"/>
            </w:pPr>
            <w:r w:rsidRPr="00F10C7D">
              <w:t>68.9</w:t>
            </w:r>
          </w:p>
        </w:tc>
        <w:tc>
          <w:tcPr>
            <w:tcW w:w="1350" w:type="dxa"/>
          </w:tcPr>
          <w:p w:rsidR="00BB6F04" w:rsidRPr="00F10C7D" w:rsidRDefault="00BB6F04" w:rsidP="00BB6F04">
            <w:pPr>
              <w:jc w:val="center"/>
            </w:pPr>
            <w:r w:rsidRPr="00F10C7D">
              <w:t>6</w:t>
            </w:r>
          </w:p>
        </w:tc>
        <w:tc>
          <w:tcPr>
            <w:tcW w:w="1440" w:type="dxa"/>
          </w:tcPr>
          <w:p w:rsidR="00BB6F04" w:rsidRPr="00F10C7D" w:rsidRDefault="00BB6F04" w:rsidP="00BB6F04">
            <w:pPr>
              <w:jc w:val="center"/>
            </w:pPr>
            <w:r w:rsidRPr="00F10C7D">
              <w:t>1.4 (0, 7)</w:t>
            </w:r>
          </w:p>
        </w:tc>
      </w:tr>
      <w:tr w:rsidR="00BB6F04" w:rsidRPr="00F10C7D" w:rsidTr="00A77DC8">
        <w:trPr>
          <w:jc w:val="center"/>
        </w:trPr>
        <w:tc>
          <w:tcPr>
            <w:tcW w:w="1260" w:type="dxa"/>
          </w:tcPr>
          <w:p w:rsidR="00BB6F04" w:rsidRPr="00F10C7D" w:rsidRDefault="00BB6F04" w:rsidP="00BB6F04">
            <w:pPr>
              <w:jc w:val="center"/>
            </w:pPr>
            <w:r>
              <w:t>2015-YTD*</w:t>
            </w:r>
          </w:p>
        </w:tc>
        <w:tc>
          <w:tcPr>
            <w:tcW w:w="1170" w:type="dxa"/>
          </w:tcPr>
          <w:p w:rsidR="00BB6F04" w:rsidRPr="00F10C7D" w:rsidRDefault="00BB6F04" w:rsidP="00BB6F04">
            <w:pPr>
              <w:jc w:val="center"/>
            </w:pPr>
            <w:r>
              <w:t>105</w:t>
            </w:r>
          </w:p>
        </w:tc>
        <w:tc>
          <w:tcPr>
            <w:tcW w:w="938" w:type="dxa"/>
            <w:vMerge/>
            <w:shd w:val="clear" w:color="auto" w:fill="D99594" w:themeFill="accent2" w:themeFillTint="99"/>
          </w:tcPr>
          <w:p w:rsidR="00BB6F04" w:rsidRPr="00F10C7D" w:rsidRDefault="00BB6F04" w:rsidP="00BB6F04">
            <w:pPr>
              <w:jc w:val="center"/>
            </w:pPr>
          </w:p>
        </w:tc>
        <w:tc>
          <w:tcPr>
            <w:tcW w:w="1402" w:type="dxa"/>
          </w:tcPr>
          <w:p w:rsidR="00BB6F04" w:rsidRPr="00F10C7D" w:rsidRDefault="00BB6F04" w:rsidP="00BB6F04">
            <w:pPr>
              <w:jc w:val="center"/>
            </w:pPr>
            <w:r>
              <w:t>16.7 (1, 83)</w:t>
            </w:r>
          </w:p>
        </w:tc>
        <w:tc>
          <w:tcPr>
            <w:tcW w:w="1350" w:type="dxa"/>
          </w:tcPr>
          <w:p w:rsidR="00BB6F04" w:rsidRPr="00F10C7D" w:rsidRDefault="00BB6F04" w:rsidP="00BB6F04">
            <w:pPr>
              <w:jc w:val="center"/>
            </w:pPr>
            <w:r>
              <w:t>10.3 (0, 75)</w:t>
            </w:r>
          </w:p>
        </w:tc>
        <w:tc>
          <w:tcPr>
            <w:tcW w:w="1980" w:type="dxa"/>
          </w:tcPr>
          <w:p w:rsidR="00BB6F04" w:rsidRPr="00F10C7D" w:rsidRDefault="00BB6F04" w:rsidP="00BB6F04">
            <w:pPr>
              <w:jc w:val="center"/>
            </w:pPr>
            <w:r>
              <w:t>13</w:t>
            </w:r>
          </w:p>
        </w:tc>
        <w:tc>
          <w:tcPr>
            <w:tcW w:w="1170" w:type="dxa"/>
          </w:tcPr>
          <w:p w:rsidR="00BB6F04" w:rsidRPr="00F10C7D" w:rsidRDefault="00BB6F04" w:rsidP="00BB6F04">
            <w:pPr>
              <w:jc w:val="center"/>
            </w:pPr>
            <w:r>
              <w:t>91.7</w:t>
            </w:r>
          </w:p>
        </w:tc>
        <w:tc>
          <w:tcPr>
            <w:tcW w:w="810" w:type="dxa"/>
          </w:tcPr>
          <w:p w:rsidR="00BB6F04" w:rsidRPr="00F10C7D" w:rsidRDefault="00BB6F04" w:rsidP="00BB6F04">
            <w:pPr>
              <w:jc w:val="center"/>
            </w:pPr>
            <w:r>
              <w:t>64.7</w:t>
            </w:r>
          </w:p>
        </w:tc>
        <w:tc>
          <w:tcPr>
            <w:tcW w:w="1350" w:type="dxa"/>
          </w:tcPr>
          <w:p w:rsidR="00BB6F04" w:rsidRPr="00F10C7D" w:rsidRDefault="00BB6F04" w:rsidP="00BB6F04">
            <w:pPr>
              <w:jc w:val="center"/>
            </w:pPr>
            <w:r>
              <w:t>24 (23 r, 1s)</w:t>
            </w:r>
          </w:p>
        </w:tc>
        <w:tc>
          <w:tcPr>
            <w:tcW w:w="1440" w:type="dxa"/>
          </w:tcPr>
          <w:p w:rsidR="00BB6F04" w:rsidRPr="00F10C7D" w:rsidRDefault="00BB6F04" w:rsidP="00BB6F04">
            <w:pPr>
              <w:jc w:val="center"/>
            </w:pPr>
            <w:r>
              <w:t>1.1 (0, 7)</w:t>
            </w:r>
          </w:p>
        </w:tc>
      </w:tr>
    </w:tbl>
    <w:p w:rsidR="00BB6F04" w:rsidRPr="001132FF" w:rsidRDefault="00BB6F04" w:rsidP="00BB6F04">
      <w:pPr>
        <w:pStyle w:val="ListParagraph"/>
        <w:tabs>
          <w:tab w:val="right" w:pos="12690"/>
        </w:tabs>
        <w:rPr>
          <w:b/>
          <w:sz w:val="20"/>
        </w:rPr>
      </w:pPr>
      <w:r>
        <w:rPr>
          <w:b/>
          <w:sz w:val="20"/>
        </w:rPr>
        <w:tab/>
        <w:t>*</w:t>
      </w:r>
      <w:r w:rsidRPr="001132FF">
        <w:rPr>
          <w:b/>
          <w:sz w:val="20"/>
        </w:rPr>
        <w:t>As of 2/26/2015</w:t>
      </w:r>
    </w:p>
    <w:p w:rsidR="00F10C7D" w:rsidRPr="00F10C7D" w:rsidRDefault="00F10C7D" w:rsidP="00A77DC8">
      <w:pPr>
        <w:spacing w:after="0" w:line="240" w:lineRule="auto"/>
        <w:rPr>
          <w:sz w:val="24"/>
          <w:szCs w:val="24"/>
        </w:rPr>
      </w:pPr>
      <w:r w:rsidRPr="00F10C7D">
        <w:rPr>
          <w:b/>
          <w:sz w:val="24"/>
          <w:szCs w:val="24"/>
        </w:rPr>
        <w:t xml:space="preserve">HAI Outbreak – LTC  </w:t>
      </w:r>
      <w:r w:rsidRPr="00F10C7D">
        <w:rPr>
          <w:sz w:val="24"/>
          <w:szCs w:val="24"/>
        </w:rPr>
        <w:t xml:space="preserve">(Outbreak definition:  Breach in safe injection or infection control practice that may put others at risk for transmission of </w:t>
      </w:r>
      <w:proofErr w:type="spellStart"/>
      <w:r w:rsidRPr="00F10C7D">
        <w:rPr>
          <w:sz w:val="24"/>
          <w:szCs w:val="24"/>
        </w:rPr>
        <w:t>bloodborne</w:t>
      </w:r>
      <w:proofErr w:type="spellEnd"/>
      <w:r w:rsidRPr="00F10C7D">
        <w:rPr>
          <w:sz w:val="24"/>
          <w:szCs w:val="24"/>
        </w:rPr>
        <w:t xml:space="preserve"> pathogens; or bacterial or viral pathogens not categorized above) </w:t>
      </w:r>
    </w:p>
    <w:tbl>
      <w:tblPr>
        <w:tblStyle w:val="TableGrid4"/>
        <w:tblW w:w="0" w:type="auto"/>
        <w:jc w:val="center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6"/>
        <w:gridCol w:w="1184"/>
        <w:gridCol w:w="1080"/>
        <w:gridCol w:w="1620"/>
        <w:gridCol w:w="1260"/>
      </w:tblGrid>
      <w:tr w:rsidR="00C15D6C" w:rsidRPr="00F10C7D" w:rsidTr="00A77DC8">
        <w:trPr>
          <w:jc w:val="center"/>
        </w:trPr>
        <w:tc>
          <w:tcPr>
            <w:tcW w:w="886" w:type="dxa"/>
          </w:tcPr>
          <w:p w:rsidR="00C15D6C" w:rsidRPr="00F10C7D" w:rsidRDefault="00C15D6C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Year</w:t>
            </w:r>
          </w:p>
        </w:tc>
        <w:tc>
          <w:tcPr>
            <w:tcW w:w="1184" w:type="dxa"/>
          </w:tcPr>
          <w:p w:rsidR="00C15D6C" w:rsidRPr="00F10C7D" w:rsidRDefault="00C15D6C" w:rsidP="00F10C7D">
            <w:pPr>
              <w:rPr>
                <w:b/>
              </w:rPr>
            </w:pPr>
            <w:r w:rsidRPr="00F10C7D">
              <w:rPr>
                <w:b/>
              </w:rPr>
              <w:t>Type</w:t>
            </w:r>
          </w:p>
        </w:tc>
        <w:tc>
          <w:tcPr>
            <w:tcW w:w="1080" w:type="dxa"/>
          </w:tcPr>
          <w:p w:rsidR="00C15D6C" w:rsidRPr="00F10C7D" w:rsidRDefault="00C15D6C" w:rsidP="00F10C7D">
            <w:pPr>
              <w:ind w:right="-141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620" w:type="dxa"/>
          </w:tcPr>
          <w:p w:rsidR="00C15D6C" w:rsidRPr="00F10C7D" w:rsidRDefault="00C15D6C" w:rsidP="00F10C7D">
            <w:pPr>
              <w:rPr>
                <w:b/>
              </w:rPr>
            </w:pPr>
            <w:r>
              <w:rPr>
                <w:b/>
              </w:rPr>
              <w:t>Transmission</w:t>
            </w:r>
          </w:p>
        </w:tc>
        <w:tc>
          <w:tcPr>
            <w:tcW w:w="1260" w:type="dxa"/>
          </w:tcPr>
          <w:p w:rsidR="00C15D6C" w:rsidRPr="00F10C7D" w:rsidRDefault="00C15D6C" w:rsidP="00F10C7D">
            <w:pPr>
              <w:rPr>
                <w:b/>
              </w:rPr>
            </w:pPr>
            <w:r>
              <w:rPr>
                <w:b/>
              </w:rPr>
              <w:t>Pathogen</w:t>
            </w:r>
          </w:p>
        </w:tc>
      </w:tr>
      <w:tr w:rsidR="00C15D6C" w:rsidRPr="00F10C7D" w:rsidTr="00A77DC8">
        <w:trPr>
          <w:jc w:val="center"/>
        </w:trPr>
        <w:tc>
          <w:tcPr>
            <w:tcW w:w="886" w:type="dxa"/>
          </w:tcPr>
          <w:p w:rsidR="00C15D6C" w:rsidRPr="00F10C7D" w:rsidRDefault="00C15D6C" w:rsidP="00F10C7D">
            <w:pPr>
              <w:jc w:val="center"/>
            </w:pPr>
            <w:r w:rsidRPr="00F10C7D">
              <w:t>2013</w:t>
            </w:r>
          </w:p>
        </w:tc>
        <w:tc>
          <w:tcPr>
            <w:tcW w:w="1184" w:type="dxa"/>
          </w:tcPr>
          <w:p w:rsidR="00C15D6C" w:rsidRPr="00F10C7D" w:rsidRDefault="00C15D6C" w:rsidP="00F10C7D">
            <w:r>
              <w:t>None</w:t>
            </w:r>
          </w:p>
        </w:tc>
        <w:tc>
          <w:tcPr>
            <w:tcW w:w="1080" w:type="dxa"/>
          </w:tcPr>
          <w:p w:rsidR="00C15D6C" w:rsidRPr="00F10C7D" w:rsidRDefault="00C15D6C" w:rsidP="00F10C7D">
            <w:r>
              <w:t>N/A</w:t>
            </w:r>
          </w:p>
        </w:tc>
        <w:tc>
          <w:tcPr>
            <w:tcW w:w="1620" w:type="dxa"/>
          </w:tcPr>
          <w:p w:rsidR="00C15D6C" w:rsidRPr="00F10C7D" w:rsidRDefault="00C15D6C" w:rsidP="00F10C7D">
            <w:r>
              <w:t>N/A</w:t>
            </w:r>
          </w:p>
        </w:tc>
        <w:tc>
          <w:tcPr>
            <w:tcW w:w="1260" w:type="dxa"/>
          </w:tcPr>
          <w:p w:rsidR="00C15D6C" w:rsidRDefault="00C15D6C" w:rsidP="00F10C7D">
            <w:r>
              <w:t>N/A</w:t>
            </w:r>
          </w:p>
        </w:tc>
      </w:tr>
      <w:tr w:rsidR="00C15D6C" w:rsidRPr="00F10C7D" w:rsidTr="00A77DC8">
        <w:trPr>
          <w:jc w:val="center"/>
        </w:trPr>
        <w:tc>
          <w:tcPr>
            <w:tcW w:w="886" w:type="dxa"/>
          </w:tcPr>
          <w:p w:rsidR="00C15D6C" w:rsidRPr="00F10C7D" w:rsidRDefault="00C15D6C" w:rsidP="00F10C7D">
            <w:pPr>
              <w:jc w:val="center"/>
            </w:pPr>
            <w:r w:rsidRPr="00F10C7D">
              <w:t>2014</w:t>
            </w:r>
          </w:p>
        </w:tc>
        <w:tc>
          <w:tcPr>
            <w:tcW w:w="1184" w:type="dxa"/>
          </w:tcPr>
          <w:p w:rsidR="00C15D6C" w:rsidRPr="00F10C7D" w:rsidRDefault="00C15D6C" w:rsidP="00F10C7D">
            <w:r>
              <w:t>None</w:t>
            </w:r>
          </w:p>
        </w:tc>
        <w:tc>
          <w:tcPr>
            <w:tcW w:w="1080" w:type="dxa"/>
          </w:tcPr>
          <w:p w:rsidR="00C15D6C" w:rsidRPr="00F10C7D" w:rsidRDefault="00C15D6C" w:rsidP="00F10C7D">
            <w:r>
              <w:t>N/A</w:t>
            </w:r>
          </w:p>
        </w:tc>
        <w:tc>
          <w:tcPr>
            <w:tcW w:w="1620" w:type="dxa"/>
          </w:tcPr>
          <w:p w:rsidR="00C15D6C" w:rsidRPr="00F10C7D" w:rsidRDefault="00C15D6C" w:rsidP="00F10C7D">
            <w:r>
              <w:t>N/A</w:t>
            </w:r>
          </w:p>
        </w:tc>
        <w:tc>
          <w:tcPr>
            <w:tcW w:w="1260" w:type="dxa"/>
          </w:tcPr>
          <w:p w:rsidR="00C15D6C" w:rsidRDefault="00C15D6C" w:rsidP="00F10C7D">
            <w:r>
              <w:t>N/A</w:t>
            </w:r>
          </w:p>
        </w:tc>
      </w:tr>
    </w:tbl>
    <w:p w:rsidR="00F10C7D" w:rsidRPr="00571EEA" w:rsidRDefault="00F10C7D" w:rsidP="00F43177">
      <w:pPr>
        <w:spacing w:after="0"/>
        <w:rPr>
          <w:sz w:val="6"/>
        </w:rPr>
      </w:pPr>
    </w:p>
    <w:p w:rsidR="0065353F" w:rsidRPr="001E2EEE" w:rsidRDefault="0065353F" w:rsidP="00F43177">
      <w:pPr>
        <w:spacing w:after="0"/>
        <w:rPr>
          <w:b/>
          <w:sz w:val="12"/>
        </w:rPr>
      </w:pPr>
    </w:p>
    <w:p w:rsidR="00400415" w:rsidRDefault="00400415" w:rsidP="00F43177">
      <w:pPr>
        <w:spacing w:after="0"/>
        <w:rPr>
          <w:sz w:val="24"/>
        </w:rPr>
      </w:pPr>
      <w:r w:rsidRPr="00400415">
        <w:rPr>
          <w:b/>
          <w:sz w:val="24"/>
        </w:rPr>
        <w:t>CDI Outbreaks-LTC</w:t>
      </w:r>
      <w:r>
        <w:rPr>
          <w:b/>
          <w:sz w:val="24"/>
        </w:rPr>
        <w:t xml:space="preserve"> </w:t>
      </w:r>
      <w:r>
        <w:rPr>
          <w:sz w:val="24"/>
        </w:rPr>
        <w:t>(Outbreak definition: One confirmed case or two suspect cases with epidemiological link)</w:t>
      </w:r>
    </w:p>
    <w:tbl>
      <w:tblPr>
        <w:tblStyle w:val="TableGrid4"/>
        <w:tblW w:w="5470" w:type="dxa"/>
        <w:jc w:val="center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437"/>
        <w:gridCol w:w="1105"/>
        <w:gridCol w:w="1423"/>
      </w:tblGrid>
      <w:tr w:rsidR="00400415" w:rsidRPr="00F10C7D" w:rsidTr="00A77DC8">
        <w:trPr>
          <w:trHeight w:val="323"/>
          <w:jc w:val="center"/>
        </w:trPr>
        <w:tc>
          <w:tcPr>
            <w:tcW w:w="1505" w:type="dxa"/>
          </w:tcPr>
          <w:p w:rsidR="00400415" w:rsidRPr="00F10C7D" w:rsidRDefault="00400415" w:rsidP="00AD0B42">
            <w:pPr>
              <w:jc w:val="center"/>
              <w:rPr>
                <w:b/>
                <w:sz w:val="24"/>
              </w:rPr>
            </w:pPr>
            <w:r w:rsidRPr="00F10C7D">
              <w:rPr>
                <w:b/>
              </w:rPr>
              <w:t>MMWR Year</w:t>
            </w:r>
          </w:p>
        </w:tc>
        <w:tc>
          <w:tcPr>
            <w:tcW w:w="1437" w:type="dxa"/>
          </w:tcPr>
          <w:p w:rsidR="00400415" w:rsidRPr="00F10C7D" w:rsidRDefault="00400415" w:rsidP="00AD0B42">
            <w:pPr>
              <w:jc w:val="center"/>
              <w:rPr>
                <w:b/>
              </w:rPr>
            </w:pPr>
            <w:r w:rsidRPr="00F10C7D">
              <w:rPr>
                <w:b/>
              </w:rPr>
              <w:t># Outbreaks</w:t>
            </w:r>
          </w:p>
        </w:tc>
        <w:tc>
          <w:tcPr>
            <w:tcW w:w="1105" w:type="dxa"/>
          </w:tcPr>
          <w:p w:rsidR="00400415" w:rsidRPr="00F10C7D" w:rsidRDefault="00400415" w:rsidP="00AD0B42">
            <w:pPr>
              <w:jc w:val="center"/>
              <w:rPr>
                <w:b/>
              </w:rPr>
            </w:pPr>
            <w:r>
              <w:rPr>
                <w:b/>
              </w:rPr>
              <w:t>TREND</w:t>
            </w:r>
          </w:p>
        </w:tc>
        <w:tc>
          <w:tcPr>
            <w:tcW w:w="1423" w:type="dxa"/>
          </w:tcPr>
          <w:p w:rsidR="00400415" w:rsidRPr="00F10C7D" w:rsidRDefault="00400415" w:rsidP="00AD0B42">
            <w:pPr>
              <w:jc w:val="center"/>
              <w:rPr>
                <w:b/>
              </w:rPr>
            </w:pPr>
            <w:r w:rsidRPr="00F10C7D">
              <w:rPr>
                <w:b/>
              </w:rPr>
              <w:t>Total # Died</w:t>
            </w:r>
          </w:p>
        </w:tc>
      </w:tr>
      <w:tr w:rsidR="00400415" w:rsidRPr="00F10C7D" w:rsidTr="00A77DC8">
        <w:trPr>
          <w:jc w:val="center"/>
        </w:trPr>
        <w:tc>
          <w:tcPr>
            <w:tcW w:w="1505" w:type="dxa"/>
          </w:tcPr>
          <w:p w:rsidR="00400415" w:rsidRPr="00F10C7D" w:rsidRDefault="00400415" w:rsidP="00AD0B42">
            <w:pPr>
              <w:jc w:val="center"/>
            </w:pPr>
            <w:r w:rsidRPr="00F10C7D">
              <w:t>2013</w:t>
            </w:r>
          </w:p>
        </w:tc>
        <w:tc>
          <w:tcPr>
            <w:tcW w:w="1437" w:type="dxa"/>
          </w:tcPr>
          <w:p w:rsidR="00400415" w:rsidRPr="00F10C7D" w:rsidRDefault="00400415" w:rsidP="00AD0B42">
            <w:pPr>
              <w:jc w:val="center"/>
            </w:pPr>
            <w:r>
              <w:t>4</w:t>
            </w:r>
          </w:p>
        </w:tc>
        <w:tc>
          <w:tcPr>
            <w:tcW w:w="1105" w:type="dxa"/>
            <w:vMerge w:val="restart"/>
            <w:shd w:val="clear" w:color="auto" w:fill="C2D69B" w:themeFill="accent3" w:themeFillTint="99"/>
            <w:vAlign w:val="center"/>
          </w:tcPr>
          <w:p w:rsidR="00400415" w:rsidRPr="00F10C7D" w:rsidRDefault="00400415" w:rsidP="00AD0B42">
            <w:pPr>
              <w:jc w:val="center"/>
            </w:pPr>
            <w:r w:rsidRPr="00AD58A1">
              <w:rPr>
                <w:sz w:val="28"/>
              </w:rPr>
              <w:sym w:font="Wingdings" w:char="F0EA"/>
            </w:r>
          </w:p>
        </w:tc>
        <w:tc>
          <w:tcPr>
            <w:tcW w:w="1423" w:type="dxa"/>
          </w:tcPr>
          <w:p w:rsidR="00400415" w:rsidRPr="00F10C7D" w:rsidRDefault="00C4709D" w:rsidP="00AD0B42">
            <w:pPr>
              <w:jc w:val="center"/>
            </w:pPr>
            <w:r>
              <w:t>3</w:t>
            </w:r>
          </w:p>
        </w:tc>
      </w:tr>
      <w:tr w:rsidR="00400415" w:rsidRPr="00F10C7D" w:rsidTr="00A77DC8">
        <w:trPr>
          <w:jc w:val="center"/>
        </w:trPr>
        <w:tc>
          <w:tcPr>
            <w:tcW w:w="1505" w:type="dxa"/>
          </w:tcPr>
          <w:p w:rsidR="00400415" w:rsidRPr="00F10C7D" w:rsidRDefault="00400415" w:rsidP="00AD0B42">
            <w:pPr>
              <w:jc w:val="center"/>
            </w:pPr>
            <w:r w:rsidRPr="00F10C7D">
              <w:t>2014</w:t>
            </w:r>
          </w:p>
        </w:tc>
        <w:tc>
          <w:tcPr>
            <w:tcW w:w="1437" w:type="dxa"/>
          </w:tcPr>
          <w:p w:rsidR="00400415" w:rsidRPr="00F10C7D" w:rsidRDefault="00C4709D" w:rsidP="00AD0B42">
            <w:pPr>
              <w:jc w:val="center"/>
            </w:pPr>
            <w:r>
              <w:t>3</w:t>
            </w:r>
          </w:p>
        </w:tc>
        <w:tc>
          <w:tcPr>
            <w:tcW w:w="1105" w:type="dxa"/>
            <w:vMerge/>
            <w:shd w:val="clear" w:color="auto" w:fill="C2D69B" w:themeFill="accent3" w:themeFillTint="99"/>
          </w:tcPr>
          <w:p w:rsidR="00400415" w:rsidRPr="00F10C7D" w:rsidRDefault="00400415" w:rsidP="00AD0B42">
            <w:pPr>
              <w:jc w:val="center"/>
            </w:pPr>
          </w:p>
        </w:tc>
        <w:tc>
          <w:tcPr>
            <w:tcW w:w="1423" w:type="dxa"/>
          </w:tcPr>
          <w:p w:rsidR="00400415" w:rsidRPr="00F10C7D" w:rsidRDefault="00C4709D" w:rsidP="00AD0B42">
            <w:pPr>
              <w:jc w:val="center"/>
            </w:pPr>
            <w:r>
              <w:t>0</w:t>
            </w:r>
          </w:p>
        </w:tc>
      </w:tr>
    </w:tbl>
    <w:p w:rsidR="00C15D6C" w:rsidRDefault="00C15D6C" w:rsidP="00F43177">
      <w:pPr>
        <w:spacing w:after="0"/>
        <w:rPr>
          <w:b/>
          <w:sz w:val="24"/>
          <w:szCs w:val="24"/>
          <w:u w:val="single"/>
        </w:rPr>
      </w:pPr>
    </w:p>
    <w:p w:rsidR="00897B68" w:rsidRDefault="00897B68" w:rsidP="00F43177">
      <w:pPr>
        <w:spacing w:after="0"/>
        <w:rPr>
          <w:b/>
          <w:sz w:val="24"/>
          <w:szCs w:val="24"/>
          <w:u w:val="single"/>
        </w:rPr>
      </w:pPr>
    </w:p>
    <w:p w:rsidR="00A77DC8" w:rsidRDefault="00A77DC8">
      <w:pPr>
        <w:rPr>
          <w:b/>
          <w:sz w:val="32"/>
          <w:highlight w:val="lightGray"/>
        </w:rPr>
      </w:pPr>
      <w:r>
        <w:rPr>
          <w:highlight w:val="lightGray"/>
        </w:rPr>
        <w:br w:type="page"/>
      </w:r>
    </w:p>
    <w:p w:rsidR="00400415" w:rsidRPr="0064327E" w:rsidRDefault="00A77DC8" w:rsidP="0064327E">
      <w:pPr>
        <w:rPr>
          <w:b/>
          <w:sz w:val="28"/>
          <w:szCs w:val="28"/>
        </w:rPr>
      </w:pPr>
      <w:r w:rsidRPr="0064327E">
        <w:rPr>
          <w:b/>
          <w:sz w:val="28"/>
          <w:szCs w:val="28"/>
        </w:rPr>
        <w:lastRenderedPageBreak/>
        <w:t>Ambulatory Care Outbreaks</w:t>
      </w:r>
    </w:p>
    <w:p w:rsidR="00F10C7D" w:rsidRPr="00F10C7D" w:rsidRDefault="00F10C7D" w:rsidP="00411547">
      <w:pPr>
        <w:spacing w:line="240" w:lineRule="auto"/>
        <w:rPr>
          <w:sz w:val="24"/>
          <w:szCs w:val="24"/>
        </w:rPr>
      </w:pPr>
      <w:r w:rsidRPr="00F10C7D">
        <w:rPr>
          <w:b/>
          <w:sz w:val="24"/>
          <w:szCs w:val="24"/>
        </w:rPr>
        <w:t xml:space="preserve">HAI Outbreak – Ambulatory Care  </w:t>
      </w:r>
      <w:r w:rsidRPr="00F10C7D">
        <w:rPr>
          <w:sz w:val="24"/>
          <w:szCs w:val="24"/>
        </w:rPr>
        <w:t xml:space="preserve">(Outbreak definition:  Breach in safe injection or infection control practice that may put others at risk for transmission of </w:t>
      </w:r>
      <w:proofErr w:type="spellStart"/>
      <w:r w:rsidRPr="00F10C7D">
        <w:rPr>
          <w:sz w:val="24"/>
          <w:szCs w:val="24"/>
        </w:rPr>
        <w:t>bloodborne</w:t>
      </w:r>
      <w:proofErr w:type="spellEnd"/>
      <w:r w:rsidRPr="00F10C7D">
        <w:rPr>
          <w:sz w:val="24"/>
          <w:szCs w:val="24"/>
        </w:rPr>
        <w:t xml:space="preserve"> pathogens; or bacterial or viral pathogens not categorized above) </w:t>
      </w:r>
    </w:p>
    <w:tbl>
      <w:tblPr>
        <w:tblStyle w:val="TableGrid5"/>
        <w:tblW w:w="0" w:type="auto"/>
        <w:jc w:val="center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7"/>
        <w:gridCol w:w="896"/>
        <w:gridCol w:w="2196"/>
        <w:gridCol w:w="5137"/>
        <w:gridCol w:w="1417"/>
        <w:gridCol w:w="1216"/>
      </w:tblGrid>
      <w:tr w:rsidR="00C15D6C" w:rsidRPr="00F10C7D" w:rsidTr="00411547">
        <w:trPr>
          <w:jc w:val="center"/>
        </w:trPr>
        <w:tc>
          <w:tcPr>
            <w:tcW w:w="967" w:type="dxa"/>
          </w:tcPr>
          <w:p w:rsidR="00C15D6C" w:rsidRPr="00F10C7D" w:rsidRDefault="00C15D6C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Year</w:t>
            </w:r>
          </w:p>
        </w:tc>
        <w:tc>
          <w:tcPr>
            <w:tcW w:w="896" w:type="dxa"/>
          </w:tcPr>
          <w:p w:rsidR="00C15D6C" w:rsidRPr="00F10C7D" w:rsidRDefault="00C15D6C" w:rsidP="00F10C7D">
            <w:pPr>
              <w:rPr>
                <w:b/>
              </w:rPr>
            </w:pPr>
            <w:r w:rsidRPr="00F10C7D">
              <w:rPr>
                <w:b/>
              </w:rPr>
              <w:t>Setting</w:t>
            </w:r>
          </w:p>
        </w:tc>
        <w:tc>
          <w:tcPr>
            <w:tcW w:w="2196" w:type="dxa"/>
          </w:tcPr>
          <w:p w:rsidR="00C15D6C" w:rsidRPr="00F10C7D" w:rsidRDefault="00C15D6C" w:rsidP="00F10C7D">
            <w:pPr>
              <w:rPr>
                <w:b/>
              </w:rPr>
            </w:pPr>
            <w:r w:rsidRPr="00F10C7D">
              <w:rPr>
                <w:b/>
              </w:rPr>
              <w:t>Type</w:t>
            </w:r>
          </w:p>
        </w:tc>
        <w:tc>
          <w:tcPr>
            <w:tcW w:w="5137" w:type="dxa"/>
          </w:tcPr>
          <w:p w:rsidR="00C15D6C" w:rsidRPr="00F10C7D" w:rsidRDefault="00C15D6C" w:rsidP="00F10C7D">
            <w:pPr>
              <w:ind w:right="-141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320" w:type="dxa"/>
          </w:tcPr>
          <w:p w:rsidR="00C15D6C" w:rsidRPr="00F10C7D" w:rsidRDefault="00C15D6C" w:rsidP="00F10C7D">
            <w:pPr>
              <w:rPr>
                <w:b/>
              </w:rPr>
            </w:pPr>
            <w:r>
              <w:rPr>
                <w:b/>
              </w:rPr>
              <w:t>Transmission</w:t>
            </w:r>
          </w:p>
        </w:tc>
        <w:tc>
          <w:tcPr>
            <w:tcW w:w="1216" w:type="dxa"/>
          </w:tcPr>
          <w:p w:rsidR="00C15D6C" w:rsidRDefault="00C15D6C" w:rsidP="00F10C7D">
            <w:pPr>
              <w:rPr>
                <w:b/>
              </w:rPr>
            </w:pPr>
            <w:r>
              <w:rPr>
                <w:b/>
              </w:rPr>
              <w:t>Pathogen</w:t>
            </w:r>
          </w:p>
        </w:tc>
      </w:tr>
      <w:tr w:rsidR="00C15D6C" w:rsidRPr="00F10C7D" w:rsidTr="00411547">
        <w:trPr>
          <w:jc w:val="center"/>
        </w:trPr>
        <w:tc>
          <w:tcPr>
            <w:tcW w:w="967" w:type="dxa"/>
          </w:tcPr>
          <w:p w:rsidR="00C15D6C" w:rsidRPr="00F10C7D" w:rsidRDefault="00C15D6C" w:rsidP="00F10C7D">
            <w:pPr>
              <w:jc w:val="center"/>
            </w:pPr>
            <w:r w:rsidRPr="00F10C7D">
              <w:t>2013</w:t>
            </w:r>
          </w:p>
        </w:tc>
        <w:tc>
          <w:tcPr>
            <w:tcW w:w="896" w:type="dxa"/>
          </w:tcPr>
          <w:p w:rsidR="00C15D6C" w:rsidRPr="00F10C7D" w:rsidRDefault="00C15D6C" w:rsidP="00F10C7D">
            <w:r>
              <w:t>None</w:t>
            </w:r>
          </w:p>
        </w:tc>
        <w:tc>
          <w:tcPr>
            <w:tcW w:w="2196" w:type="dxa"/>
          </w:tcPr>
          <w:p w:rsidR="00C15D6C" w:rsidRPr="00F10C7D" w:rsidRDefault="00411547" w:rsidP="00F10C7D">
            <w:r>
              <w:t>n/a</w:t>
            </w:r>
          </w:p>
        </w:tc>
        <w:tc>
          <w:tcPr>
            <w:tcW w:w="5137" w:type="dxa"/>
          </w:tcPr>
          <w:p w:rsidR="00C15D6C" w:rsidRPr="00F10C7D" w:rsidRDefault="00411547" w:rsidP="00F10C7D">
            <w:r>
              <w:t>n/a</w:t>
            </w:r>
          </w:p>
        </w:tc>
        <w:tc>
          <w:tcPr>
            <w:tcW w:w="1320" w:type="dxa"/>
            <w:vAlign w:val="center"/>
          </w:tcPr>
          <w:p w:rsidR="00C15D6C" w:rsidRPr="00F10C7D" w:rsidRDefault="00411547" w:rsidP="00411547">
            <w:pPr>
              <w:jc w:val="center"/>
            </w:pPr>
            <w:r>
              <w:t>n/a</w:t>
            </w:r>
          </w:p>
        </w:tc>
        <w:tc>
          <w:tcPr>
            <w:tcW w:w="1216" w:type="dxa"/>
            <w:vAlign w:val="center"/>
          </w:tcPr>
          <w:p w:rsidR="00C15D6C" w:rsidRDefault="00411547" w:rsidP="00411547">
            <w:pPr>
              <w:jc w:val="center"/>
            </w:pPr>
            <w:r>
              <w:t>n/a</w:t>
            </w:r>
          </w:p>
        </w:tc>
      </w:tr>
      <w:tr w:rsidR="00C15D6C" w:rsidRPr="00F10C7D" w:rsidTr="00411547">
        <w:trPr>
          <w:jc w:val="center"/>
        </w:trPr>
        <w:tc>
          <w:tcPr>
            <w:tcW w:w="967" w:type="dxa"/>
          </w:tcPr>
          <w:p w:rsidR="00C15D6C" w:rsidRPr="00F10C7D" w:rsidRDefault="00C15D6C" w:rsidP="00F10C7D">
            <w:pPr>
              <w:jc w:val="center"/>
            </w:pPr>
            <w:r w:rsidRPr="00F10C7D">
              <w:t>2014</w:t>
            </w:r>
          </w:p>
        </w:tc>
        <w:tc>
          <w:tcPr>
            <w:tcW w:w="896" w:type="dxa"/>
          </w:tcPr>
          <w:p w:rsidR="00C15D6C" w:rsidRPr="00F10C7D" w:rsidRDefault="00C15D6C" w:rsidP="00F10C7D">
            <w:r w:rsidRPr="00F10C7D">
              <w:t>Clinic</w:t>
            </w:r>
          </w:p>
        </w:tc>
        <w:tc>
          <w:tcPr>
            <w:tcW w:w="2196" w:type="dxa"/>
          </w:tcPr>
          <w:p w:rsidR="00C15D6C" w:rsidRPr="00F10C7D" w:rsidRDefault="00C15D6C" w:rsidP="00F10C7D">
            <w:r w:rsidRPr="00F10C7D">
              <w:t>Safe Injection Practice</w:t>
            </w:r>
          </w:p>
        </w:tc>
        <w:tc>
          <w:tcPr>
            <w:tcW w:w="5137" w:type="dxa"/>
          </w:tcPr>
          <w:p w:rsidR="00C15D6C" w:rsidRPr="00F10C7D" w:rsidRDefault="00C15D6C" w:rsidP="00F10C7D">
            <w:r w:rsidRPr="00F10C7D">
              <w:t>Reuse of needle to access multi</w:t>
            </w:r>
            <w:r w:rsidR="00411547">
              <w:t>-</w:t>
            </w:r>
            <w:r w:rsidRPr="00F10C7D">
              <w:t>dose vial (TST testing).</w:t>
            </w:r>
          </w:p>
        </w:tc>
        <w:tc>
          <w:tcPr>
            <w:tcW w:w="1320" w:type="dxa"/>
            <w:vAlign w:val="center"/>
          </w:tcPr>
          <w:p w:rsidR="00C15D6C" w:rsidRPr="00F10C7D" w:rsidRDefault="00C15D6C" w:rsidP="00411547">
            <w:pPr>
              <w:jc w:val="center"/>
            </w:pPr>
            <w:r>
              <w:t>0</w:t>
            </w:r>
          </w:p>
        </w:tc>
        <w:tc>
          <w:tcPr>
            <w:tcW w:w="1216" w:type="dxa"/>
            <w:vAlign w:val="center"/>
          </w:tcPr>
          <w:p w:rsidR="00C15D6C" w:rsidRDefault="00411547" w:rsidP="00411547">
            <w:pPr>
              <w:jc w:val="center"/>
            </w:pPr>
            <w:r>
              <w:t>n/a</w:t>
            </w:r>
          </w:p>
        </w:tc>
      </w:tr>
    </w:tbl>
    <w:p w:rsidR="004453D6" w:rsidRDefault="004453D6" w:rsidP="00F43177">
      <w:pPr>
        <w:spacing w:after="0"/>
        <w:rPr>
          <w:b/>
          <w:sz w:val="28"/>
          <w:szCs w:val="28"/>
          <w:u w:val="single"/>
        </w:rPr>
      </w:pPr>
    </w:p>
    <w:p w:rsidR="00BB1FB3" w:rsidRDefault="00BB1FB3" w:rsidP="00F43177">
      <w:pPr>
        <w:spacing w:after="0"/>
        <w:rPr>
          <w:b/>
          <w:sz w:val="28"/>
          <w:szCs w:val="28"/>
          <w:u w:val="single"/>
        </w:rPr>
      </w:pPr>
    </w:p>
    <w:p w:rsidR="00F43177" w:rsidRPr="00744803" w:rsidRDefault="00EB3D29" w:rsidP="00F4317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 Items:</w:t>
      </w:r>
    </w:p>
    <w:p w:rsidR="007717B0" w:rsidRDefault="007717B0" w:rsidP="001D1F41">
      <w:pPr>
        <w:pStyle w:val="ListParagraph"/>
        <w:numPr>
          <w:ilvl w:val="0"/>
          <w:numId w:val="14"/>
        </w:numPr>
        <w:spacing w:after="0"/>
      </w:pPr>
      <w:r>
        <w:t>All healthcare facilities can pro</w:t>
      </w:r>
      <w:r w:rsidR="000D7C95">
        <w:t>vide safe healthcare.  States are</w:t>
      </w:r>
      <w:r>
        <w:t xml:space="preserve"> asked to explore more effective and proactive oversight of healthcare settings  including acute, long-term care and outpatient facilities</w:t>
      </w:r>
      <w:r w:rsidR="000D7C95">
        <w:t>, by implementing programs to improve general infection control practices (e.g. disinfection/sterilization, environmental cleaning, safe device use, standard and transmission-based precautions, use of personal protective equipment) through assessment of competency and training needs.  Design a sustainable process to ensure ongoing adherence and promotion of best infection control practice (federal CDC, ELC funding grant).</w:t>
      </w:r>
    </w:p>
    <w:p w:rsidR="000D7C95" w:rsidRDefault="000D7C95" w:rsidP="000D7C95">
      <w:pPr>
        <w:pStyle w:val="ListParagraph"/>
        <w:numPr>
          <w:ilvl w:val="1"/>
          <w:numId w:val="14"/>
        </w:numPr>
        <w:spacing w:after="0"/>
      </w:pPr>
      <w:r>
        <w:t>Assess gaps in Infection Control practices and outbreak reporting – prioritize Ebola treatment and assessment facilities, expand to other acute care and non-acute care settings.  Develop mitigation strategies</w:t>
      </w:r>
      <w:r w:rsidR="00F158C3">
        <w:t xml:space="preserve"> for addressing identified gaps</w:t>
      </w:r>
      <w:r>
        <w:t>.</w:t>
      </w:r>
    </w:p>
    <w:p w:rsidR="000D7C95" w:rsidRPr="006E24AF" w:rsidRDefault="000D7C95" w:rsidP="000D7C95">
      <w:pPr>
        <w:pStyle w:val="ListParagraph"/>
        <w:numPr>
          <w:ilvl w:val="1"/>
          <w:numId w:val="14"/>
        </w:numPr>
        <w:spacing w:after="0"/>
        <w:rPr>
          <w:color w:val="FF0000"/>
        </w:rPr>
      </w:pPr>
      <w:r w:rsidRPr="006E24AF">
        <w:rPr>
          <w:b/>
          <w:color w:val="FF0000"/>
        </w:rPr>
        <w:t xml:space="preserve">STATEMENT IN </w:t>
      </w:r>
      <w:r w:rsidR="006E24AF" w:rsidRPr="006E24AF">
        <w:rPr>
          <w:b/>
          <w:color w:val="FF0000"/>
        </w:rPr>
        <w:t xml:space="preserve">STATE </w:t>
      </w:r>
      <w:r w:rsidRPr="006E24AF">
        <w:rPr>
          <w:b/>
          <w:color w:val="FF0000"/>
        </w:rPr>
        <w:t xml:space="preserve">HAI PLAN </w:t>
      </w:r>
      <w:proofErr w:type="gramStart"/>
      <w:r w:rsidRPr="006E24AF">
        <w:rPr>
          <w:b/>
          <w:color w:val="FF0000"/>
        </w:rPr>
        <w:t>REQUIRED !</w:t>
      </w:r>
      <w:proofErr w:type="gramEnd"/>
      <w:r w:rsidRPr="006E24AF">
        <w:rPr>
          <w:b/>
          <w:color w:val="FF0000"/>
        </w:rPr>
        <w:t xml:space="preserve"> </w:t>
      </w:r>
    </w:p>
    <w:p w:rsidR="000952BE" w:rsidRDefault="000952BE" w:rsidP="00D84C12">
      <w:pPr>
        <w:pStyle w:val="ListParagraph"/>
        <w:numPr>
          <w:ilvl w:val="0"/>
          <w:numId w:val="14"/>
        </w:numPr>
        <w:spacing w:after="0"/>
      </w:pPr>
      <w:r>
        <w:t>Authority by which to conduct infection control infections – either as assessment surveys or post breach in IC practices.  Currently, only have authority if others are known to be at risk – e.g. exposure event, source patient is positive for a blood-borne pathogen.</w:t>
      </w:r>
    </w:p>
    <w:p w:rsidR="00EF13E5" w:rsidRDefault="00D84C12" w:rsidP="00D84C12">
      <w:pPr>
        <w:pStyle w:val="ListParagraph"/>
        <w:numPr>
          <w:ilvl w:val="0"/>
          <w:numId w:val="14"/>
        </w:numPr>
        <w:spacing w:after="0"/>
      </w:pPr>
      <w:r>
        <w:t>EMS Infection Control Education and Training – Regional EMS leaders are looking for standardize guidelines and web-based training, especially around emerging pathogens (Jay Bradshaw).</w:t>
      </w:r>
    </w:p>
    <w:p w:rsidR="00411547" w:rsidRDefault="00411547">
      <w:pPr>
        <w:rPr>
          <w:b/>
          <w:sz w:val="36"/>
          <w:szCs w:val="32"/>
        </w:rPr>
      </w:pPr>
      <w:r>
        <w:br w:type="page"/>
      </w:r>
    </w:p>
    <w:p w:rsidR="001E2EEE" w:rsidRPr="00EC441E" w:rsidRDefault="00EC441E" w:rsidP="00411547">
      <w:pPr>
        <w:pStyle w:val="Heading2"/>
      </w:pPr>
      <w:bookmarkStart w:id="4" w:name="_Toc413160584"/>
      <w:r w:rsidRPr="00EC441E">
        <w:lastRenderedPageBreak/>
        <w:t>Device Associated Infections</w:t>
      </w:r>
      <w:bookmarkEnd w:id="4"/>
    </w:p>
    <w:p w:rsidR="00535EDB" w:rsidRDefault="00071A50" w:rsidP="0064327E">
      <w:pPr>
        <w:pStyle w:val="Heading3"/>
      </w:pPr>
      <w:bookmarkStart w:id="5" w:name="_Toc413160585"/>
      <w:r w:rsidRPr="00071A50">
        <w:t>ACUTE CARE:</w:t>
      </w:r>
      <w:r>
        <w:t xml:space="preserve">  </w:t>
      </w:r>
      <w:r w:rsidR="00535EDB">
        <w:t>Catheter Associated Urinary Tract</w:t>
      </w:r>
      <w:r w:rsidR="00535EDB" w:rsidRPr="00535EDB">
        <w:t xml:space="preserve"> Infection</w:t>
      </w:r>
      <w:bookmarkEnd w:id="5"/>
    </w:p>
    <w:tbl>
      <w:tblPr>
        <w:tblStyle w:val="TableGrid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922"/>
        <w:gridCol w:w="923"/>
        <w:gridCol w:w="922"/>
        <w:gridCol w:w="923"/>
        <w:gridCol w:w="540"/>
        <w:gridCol w:w="1080"/>
        <w:gridCol w:w="1170"/>
        <w:gridCol w:w="1170"/>
      </w:tblGrid>
      <w:tr w:rsidR="00A65958" w:rsidTr="00736444">
        <w:trPr>
          <w:jc w:val="center"/>
        </w:trPr>
        <w:tc>
          <w:tcPr>
            <w:tcW w:w="6228" w:type="dxa"/>
            <w:gridSpan w:val="6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A65958" w:rsidRPr="00411547" w:rsidRDefault="00A65958" w:rsidP="00411547">
            <w:pPr>
              <w:jc w:val="center"/>
              <w:rPr>
                <w:b/>
                <w:sz w:val="18"/>
                <w:szCs w:val="18"/>
              </w:rPr>
            </w:pPr>
            <w:r w:rsidRPr="00411547">
              <w:rPr>
                <w:b/>
                <w:szCs w:val="18"/>
              </w:rPr>
              <w:t xml:space="preserve">Maine </w:t>
            </w:r>
            <w:r w:rsidR="00411547">
              <w:rPr>
                <w:b/>
                <w:szCs w:val="18"/>
              </w:rPr>
              <w:t>Trend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411547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A65958" w:rsidRPr="00411547" w:rsidRDefault="00A65958" w:rsidP="00411547">
            <w:pPr>
              <w:jc w:val="center"/>
              <w:rPr>
                <w:b/>
                <w:szCs w:val="18"/>
              </w:rPr>
            </w:pPr>
            <w:r w:rsidRPr="00411547">
              <w:rPr>
                <w:b/>
                <w:szCs w:val="18"/>
              </w:rPr>
              <w:t xml:space="preserve">Maine </w:t>
            </w:r>
            <w:r w:rsidR="00411547">
              <w:rPr>
                <w:b/>
                <w:szCs w:val="18"/>
              </w:rPr>
              <w:t>C</w:t>
            </w:r>
            <w:r w:rsidRPr="00411547">
              <w:rPr>
                <w:b/>
                <w:szCs w:val="18"/>
              </w:rPr>
              <w:t xml:space="preserve">ompared to </w:t>
            </w:r>
            <w:r w:rsidR="00411547">
              <w:rPr>
                <w:b/>
                <w:szCs w:val="18"/>
              </w:rPr>
              <w:t>U.S.</w:t>
            </w:r>
          </w:p>
        </w:tc>
      </w:tr>
      <w:tr w:rsidR="00411547" w:rsidTr="00736444">
        <w:trPr>
          <w:jc w:val="center"/>
        </w:trPr>
        <w:tc>
          <w:tcPr>
            <w:tcW w:w="118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Pr="00411547" w:rsidRDefault="00A65958" w:rsidP="00411547">
            <w:pPr>
              <w:rPr>
                <w:b/>
              </w:rPr>
            </w:pPr>
            <w:r w:rsidRPr="00795480">
              <w:rPr>
                <w:rFonts w:ascii="Arial Black" w:hAnsi="Arial Black"/>
              </w:rPr>
              <w:t>CAUTI</w:t>
            </w:r>
          </w:p>
        </w:tc>
        <w:tc>
          <w:tcPr>
            <w:tcW w:w="13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A65958" w:rsidRPr="00411547" w:rsidRDefault="00411547" w:rsidP="0041154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Number of</w:t>
            </w:r>
          </w:p>
          <w:p w:rsidR="00A65958" w:rsidRPr="00411547" w:rsidRDefault="00A65958" w:rsidP="00411547">
            <w:pPr>
              <w:jc w:val="center"/>
            </w:pPr>
            <w:r w:rsidRPr="00411547">
              <w:rPr>
                <w:szCs w:val="12"/>
              </w:rPr>
              <w:t>Hospitals Reporting</w:t>
            </w:r>
          </w:p>
        </w:tc>
        <w:tc>
          <w:tcPr>
            <w:tcW w:w="92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Pr="00411547" w:rsidRDefault="00A65958" w:rsidP="00411547">
            <w:pPr>
              <w:jc w:val="center"/>
              <w:rPr>
                <w:b/>
              </w:rPr>
            </w:pPr>
            <w:r w:rsidRPr="00411547">
              <w:rPr>
                <w:b/>
              </w:rPr>
              <w:t>2011</w:t>
            </w:r>
          </w:p>
        </w:tc>
        <w:tc>
          <w:tcPr>
            <w:tcW w:w="92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Pr="00411547" w:rsidRDefault="00A65958" w:rsidP="00411547">
            <w:pPr>
              <w:jc w:val="center"/>
              <w:rPr>
                <w:b/>
              </w:rPr>
            </w:pPr>
            <w:r w:rsidRPr="00411547">
              <w:rPr>
                <w:b/>
              </w:rPr>
              <w:t>2012</w:t>
            </w:r>
          </w:p>
        </w:tc>
        <w:tc>
          <w:tcPr>
            <w:tcW w:w="92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Pr="00411547" w:rsidRDefault="00A65958" w:rsidP="00411547">
            <w:pPr>
              <w:jc w:val="center"/>
              <w:rPr>
                <w:b/>
              </w:rPr>
            </w:pPr>
            <w:r w:rsidRPr="00411547">
              <w:rPr>
                <w:b/>
              </w:rPr>
              <w:t>2013</w:t>
            </w:r>
          </w:p>
        </w:tc>
        <w:tc>
          <w:tcPr>
            <w:tcW w:w="92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:rsidR="00A65958" w:rsidRPr="00535EDB" w:rsidRDefault="00A65958" w:rsidP="0041154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Trend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411547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Pr="00411547" w:rsidRDefault="00A65958" w:rsidP="00411547">
            <w:pPr>
              <w:jc w:val="center"/>
              <w:rPr>
                <w:b/>
              </w:rPr>
            </w:pPr>
            <w:r w:rsidRPr="00411547">
              <w:rPr>
                <w:b/>
              </w:rPr>
              <w:t>Maine</w:t>
            </w:r>
          </w:p>
          <w:p w:rsidR="00A65958" w:rsidRPr="00411547" w:rsidRDefault="00A65958" w:rsidP="00411547">
            <w:pPr>
              <w:jc w:val="center"/>
              <w:rPr>
                <w:b/>
              </w:rPr>
            </w:pPr>
            <w:r w:rsidRPr="00411547">
              <w:rPr>
                <w:b/>
              </w:rPr>
              <w:t>2013</w:t>
            </w:r>
          </w:p>
        </w:tc>
        <w:tc>
          <w:tcPr>
            <w:tcW w:w="234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:rsidR="00A65958" w:rsidRPr="00411547" w:rsidRDefault="00A65958" w:rsidP="00411547">
            <w:pPr>
              <w:jc w:val="center"/>
              <w:rPr>
                <w:b/>
              </w:rPr>
            </w:pPr>
            <w:r w:rsidRPr="00411547">
              <w:rPr>
                <w:b/>
              </w:rPr>
              <w:t>Compare (SIR)</w:t>
            </w:r>
          </w:p>
        </w:tc>
      </w:tr>
      <w:tr w:rsidR="00411547" w:rsidTr="00133AC9">
        <w:trPr>
          <w:jc w:val="center"/>
        </w:trPr>
        <w:tc>
          <w:tcPr>
            <w:tcW w:w="118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Pr="00411547" w:rsidRDefault="00A65958" w:rsidP="00411547">
            <w:pPr>
              <w:rPr>
                <w:b/>
              </w:rPr>
            </w:pPr>
            <w:r w:rsidRPr="00411547">
              <w:rPr>
                <w:b/>
              </w:rPr>
              <w:t>Federal Data</w:t>
            </w:r>
            <w:r w:rsidR="00411547" w:rsidRPr="00411547">
              <w:rPr>
                <w:b/>
              </w:rPr>
              <w:t xml:space="preserve"> </w:t>
            </w:r>
            <w:r w:rsidRPr="00411547">
              <w:rPr>
                <w:b/>
              </w:rPr>
              <w:t>SIR</w:t>
            </w:r>
          </w:p>
        </w:tc>
        <w:tc>
          <w:tcPr>
            <w:tcW w:w="13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Pr="00411547" w:rsidRDefault="00A65958" w:rsidP="00411547">
            <w:pPr>
              <w:jc w:val="center"/>
            </w:pPr>
            <w:r w:rsidRPr="00411547">
              <w:t>21</w:t>
            </w:r>
          </w:p>
        </w:tc>
        <w:tc>
          <w:tcPr>
            <w:tcW w:w="92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65958" w:rsidRPr="00411547" w:rsidRDefault="00A65958" w:rsidP="00411547">
            <w:pPr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Pr="00411547" w:rsidRDefault="00A65958" w:rsidP="00411547">
            <w:pPr>
              <w:jc w:val="center"/>
              <w:rPr>
                <w:b/>
              </w:rPr>
            </w:pPr>
            <w:r w:rsidRPr="00411547">
              <w:rPr>
                <w:b/>
              </w:rPr>
              <w:t>1.91</w:t>
            </w:r>
          </w:p>
        </w:tc>
        <w:tc>
          <w:tcPr>
            <w:tcW w:w="92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Pr="00411547" w:rsidRDefault="00A65958" w:rsidP="00411547">
            <w:pPr>
              <w:jc w:val="center"/>
              <w:rPr>
                <w:b/>
              </w:rPr>
            </w:pPr>
            <w:r w:rsidRPr="00411547">
              <w:rPr>
                <w:b/>
              </w:rPr>
              <w:t>1.72</w:t>
            </w:r>
          </w:p>
        </w:tc>
        <w:tc>
          <w:tcPr>
            <w:tcW w:w="92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D6E3BC" w:themeFill="accent3" w:themeFillTint="66"/>
            <w:vAlign w:val="center"/>
          </w:tcPr>
          <w:p w:rsidR="00A65958" w:rsidRDefault="00A65958" w:rsidP="00411547">
            <w:pPr>
              <w:jc w:val="center"/>
            </w:pPr>
            <w:r>
              <w:sym w:font="Wingdings" w:char="F0EA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411547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8" w:space="0" w:color="A6A6A6" w:themeColor="background1" w:themeShade="A6"/>
              <w:left w:val="nil"/>
              <w:bottom w:val="nil"/>
              <w:right w:val="single" w:sz="8" w:space="0" w:color="A6A6A6" w:themeColor="background1" w:themeShade="A6"/>
            </w:tcBorders>
            <w:vAlign w:val="center"/>
          </w:tcPr>
          <w:p w:rsidR="00A65958" w:rsidRPr="0013414A" w:rsidRDefault="00A65958" w:rsidP="00411547">
            <w:pPr>
              <w:jc w:val="center"/>
              <w:rPr>
                <w:b/>
              </w:rPr>
            </w:pPr>
            <w:r>
              <w:rPr>
                <w:b/>
              </w:rPr>
              <w:t>1.72</w:t>
            </w:r>
          </w:p>
        </w:tc>
        <w:tc>
          <w:tcPr>
            <w:tcW w:w="11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5B8B7" w:themeFill="accent2" w:themeFillTint="66"/>
            <w:vAlign w:val="center"/>
          </w:tcPr>
          <w:p w:rsidR="00A65958" w:rsidRDefault="00A65958" w:rsidP="00411547">
            <w:pPr>
              <w:jc w:val="center"/>
            </w:pPr>
            <w:r>
              <w:t>1.06</w:t>
            </w:r>
          </w:p>
        </w:tc>
        <w:tc>
          <w:tcPr>
            <w:tcW w:w="117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411547">
            <w:pPr>
              <w:jc w:val="center"/>
            </w:pPr>
            <w:r>
              <w:t>Nat’l SIR</w:t>
            </w:r>
          </w:p>
          <w:p w:rsidR="00A65958" w:rsidRDefault="00A65958" w:rsidP="00411547">
            <w:pPr>
              <w:jc w:val="center"/>
            </w:pPr>
            <w:r>
              <w:t>2013</w:t>
            </w:r>
          </w:p>
        </w:tc>
      </w:tr>
      <w:tr w:rsidR="00736444" w:rsidTr="00736444">
        <w:trPr>
          <w:jc w:val="center"/>
        </w:trPr>
        <w:tc>
          <w:tcPr>
            <w:tcW w:w="1188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Pr="00B35FD6" w:rsidRDefault="00A65958" w:rsidP="0041154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411547">
            <w:pPr>
              <w:jc w:val="center"/>
            </w:pPr>
          </w:p>
        </w:tc>
        <w:tc>
          <w:tcPr>
            <w:tcW w:w="922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411547">
            <w:pPr>
              <w:jc w:val="center"/>
            </w:pPr>
          </w:p>
        </w:tc>
        <w:tc>
          <w:tcPr>
            <w:tcW w:w="923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411547">
            <w:pPr>
              <w:jc w:val="center"/>
            </w:pPr>
          </w:p>
        </w:tc>
        <w:tc>
          <w:tcPr>
            <w:tcW w:w="922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411547">
            <w:pPr>
              <w:jc w:val="center"/>
            </w:pPr>
          </w:p>
        </w:tc>
        <w:tc>
          <w:tcPr>
            <w:tcW w:w="923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411547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411547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65958" w:rsidRDefault="00A65958" w:rsidP="00411547">
            <w:pPr>
              <w:jc w:val="center"/>
            </w:pPr>
          </w:p>
        </w:tc>
        <w:tc>
          <w:tcPr>
            <w:tcW w:w="11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E5B8B7" w:themeFill="accent2" w:themeFillTint="66"/>
            <w:vAlign w:val="center"/>
          </w:tcPr>
          <w:p w:rsidR="00A65958" w:rsidRDefault="00A65958" w:rsidP="00411547">
            <w:pPr>
              <w:jc w:val="center"/>
            </w:pPr>
            <w:r>
              <w:t>0.75</w:t>
            </w:r>
          </w:p>
        </w:tc>
        <w:tc>
          <w:tcPr>
            <w:tcW w:w="1170" w:type="dxa"/>
            <w:tcBorders>
              <w:top w:val="single" w:sz="8" w:space="0" w:color="A6A6A6" w:themeColor="background1" w:themeShade="A6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A65958" w:rsidRPr="00185151" w:rsidRDefault="00A65958" w:rsidP="00411547">
            <w:pPr>
              <w:jc w:val="center"/>
            </w:pPr>
            <w:r w:rsidRPr="00185151">
              <w:t>HP</w:t>
            </w:r>
            <w:r w:rsidR="00795480">
              <w:t xml:space="preserve"> </w:t>
            </w:r>
            <w:r w:rsidRPr="00185151">
              <w:t>2020</w:t>
            </w:r>
          </w:p>
          <w:p w:rsidR="00A65958" w:rsidRPr="0013414A" w:rsidRDefault="00A65958" w:rsidP="00411547">
            <w:pPr>
              <w:jc w:val="center"/>
              <w:rPr>
                <w:sz w:val="16"/>
                <w:szCs w:val="16"/>
              </w:rPr>
            </w:pPr>
            <w:r w:rsidRPr="00185151">
              <w:t>2013</w:t>
            </w:r>
          </w:p>
        </w:tc>
      </w:tr>
      <w:tr w:rsidR="00736444" w:rsidTr="00736444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Pr="00B35FD6" w:rsidRDefault="00A65958" w:rsidP="0041154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411547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411547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411547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411547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411547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411547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65958" w:rsidRDefault="00A65958" w:rsidP="00411547">
            <w:pPr>
              <w:jc w:val="center"/>
            </w:pPr>
          </w:p>
        </w:tc>
        <w:tc>
          <w:tcPr>
            <w:tcW w:w="1170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65958" w:rsidRPr="0013414A" w:rsidRDefault="00A65958" w:rsidP="00411547">
            <w:pPr>
              <w:jc w:val="center"/>
              <w:rPr>
                <w:sz w:val="16"/>
                <w:szCs w:val="16"/>
              </w:rPr>
            </w:pPr>
            <w:r w:rsidRPr="00351D82">
              <w:rPr>
                <w:szCs w:val="16"/>
              </w:rPr>
              <w:sym w:font="Wingdings" w:char="F0EA"/>
            </w:r>
            <w:r w:rsidR="00736444" w:rsidRPr="00351D82">
              <w:rPr>
                <w:szCs w:val="16"/>
              </w:rPr>
              <w:t xml:space="preserve"> </w:t>
            </w:r>
            <w:r w:rsidRPr="00351D82">
              <w:rPr>
                <w:szCs w:val="16"/>
              </w:rPr>
              <w:t>25%*</w:t>
            </w:r>
          </w:p>
        </w:tc>
        <w:tc>
          <w:tcPr>
            <w:tcW w:w="1170" w:type="dxa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A65958" w:rsidRDefault="00A65958" w:rsidP="00411547">
            <w:pPr>
              <w:jc w:val="center"/>
            </w:pPr>
            <w:r>
              <w:t>HP</w:t>
            </w:r>
            <w:r w:rsidR="00795480">
              <w:t xml:space="preserve"> </w:t>
            </w:r>
            <w:r>
              <w:t>2020</w:t>
            </w:r>
          </w:p>
          <w:p w:rsidR="00A65958" w:rsidRDefault="00451202" w:rsidP="00411547">
            <w:pPr>
              <w:jc w:val="center"/>
            </w:pPr>
            <w:r>
              <w:t>2020</w:t>
            </w:r>
          </w:p>
        </w:tc>
      </w:tr>
    </w:tbl>
    <w:p w:rsidR="00A65958" w:rsidRPr="009D3F33" w:rsidRDefault="00411547" w:rsidP="00411547">
      <w:pPr>
        <w:tabs>
          <w:tab w:val="right" w:pos="1143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A65958" w:rsidRPr="00411547">
        <w:rPr>
          <w:sz w:val="20"/>
          <w:szCs w:val="16"/>
        </w:rPr>
        <w:t>*from 2015 Baseline</w:t>
      </w:r>
    </w:p>
    <w:p w:rsidR="00535EDB" w:rsidRPr="00953C29" w:rsidRDefault="00535EDB" w:rsidP="00535ED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Current </w:t>
      </w:r>
      <w:r w:rsidR="0005011C">
        <w:rPr>
          <w:b/>
          <w:sz w:val="28"/>
          <w:szCs w:val="28"/>
          <w:u w:val="single"/>
        </w:rPr>
        <w:t>Initiatives</w:t>
      </w:r>
      <w:r w:rsidRPr="00953C29">
        <w:rPr>
          <w:b/>
          <w:sz w:val="28"/>
          <w:szCs w:val="28"/>
          <w:u w:val="single"/>
        </w:rPr>
        <w:t>:</w:t>
      </w:r>
    </w:p>
    <w:p w:rsidR="0005011C" w:rsidRDefault="0005011C" w:rsidP="0005011C">
      <w:pPr>
        <w:pStyle w:val="ListParagraph"/>
        <w:numPr>
          <w:ilvl w:val="0"/>
          <w:numId w:val="10"/>
        </w:numPr>
        <w:spacing w:after="0"/>
      </w:pPr>
      <w:r>
        <w:t>Assess for fac</w:t>
      </w:r>
      <w:r w:rsidR="002B425B">
        <w:t>ility outliers.</w:t>
      </w:r>
    </w:p>
    <w:p w:rsidR="002B425B" w:rsidRDefault="002B425B" w:rsidP="002B425B">
      <w:pPr>
        <w:spacing w:after="0"/>
        <w:ind w:left="360"/>
      </w:pPr>
      <w:r>
        <w:t>[Outlier:  Facility that has a CAUTI SIR above national benchmark and needs to reduce 10 or more CAUTIs to reach national benchmark.]</w:t>
      </w:r>
    </w:p>
    <w:tbl>
      <w:tblPr>
        <w:tblStyle w:val="TableGrid"/>
        <w:tblW w:w="0" w:type="auto"/>
        <w:tblInd w:w="1368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0"/>
        <w:gridCol w:w="1530"/>
      </w:tblGrid>
      <w:tr w:rsidR="002B425B" w:rsidTr="001F1C43">
        <w:tc>
          <w:tcPr>
            <w:tcW w:w="1530" w:type="dxa"/>
          </w:tcPr>
          <w:p w:rsidR="002B425B" w:rsidRPr="00190889" w:rsidRDefault="002B425B" w:rsidP="0005011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:rsidR="002B425B" w:rsidRPr="002B425B" w:rsidRDefault="002B425B" w:rsidP="0005011C">
            <w:pPr>
              <w:pStyle w:val="ListParagraph"/>
              <w:ind w:left="0"/>
              <w:jc w:val="center"/>
            </w:pPr>
            <w:r>
              <w:t>2013 data</w:t>
            </w:r>
          </w:p>
        </w:tc>
      </w:tr>
      <w:tr w:rsidR="002B425B" w:rsidTr="00736444">
        <w:tc>
          <w:tcPr>
            <w:tcW w:w="1530" w:type="dxa"/>
          </w:tcPr>
          <w:p w:rsidR="002B425B" w:rsidRPr="00190889" w:rsidRDefault="002B425B" w:rsidP="002B425B">
            <w:pPr>
              <w:pStyle w:val="ListParagraph"/>
              <w:ind w:left="0"/>
            </w:pPr>
            <w:r>
              <w:t># Hospitals</w:t>
            </w:r>
          </w:p>
        </w:tc>
        <w:tc>
          <w:tcPr>
            <w:tcW w:w="1530" w:type="dxa"/>
          </w:tcPr>
          <w:p w:rsidR="002B425B" w:rsidRPr="002B425B" w:rsidRDefault="002B425B" w:rsidP="0005011C">
            <w:pPr>
              <w:pStyle w:val="ListParagraph"/>
              <w:ind w:left="0"/>
              <w:jc w:val="center"/>
            </w:pPr>
            <w:r>
              <w:t>2</w:t>
            </w:r>
          </w:p>
        </w:tc>
      </w:tr>
    </w:tbl>
    <w:p w:rsidR="0005011C" w:rsidRDefault="0005011C" w:rsidP="0005011C">
      <w:pPr>
        <w:pStyle w:val="ListParagraph"/>
        <w:spacing w:after="0"/>
        <w:ind w:left="1440"/>
      </w:pPr>
    </w:p>
    <w:p w:rsidR="00535EDB" w:rsidRDefault="00535EDB" w:rsidP="00535EDB">
      <w:pPr>
        <w:spacing w:after="0"/>
      </w:pPr>
      <w:bookmarkStart w:id="6" w:name="_GoBack"/>
      <w:bookmarkEnd w:id="6"/>
    </w:p>
    <w:p w:rsidR="00535EDB" w:rsidRDefault="00535EDB" w:rsidP="00535EDB">
      <w:pPr>
        <w:spacing w:after="0"/>
      </w:pPr>
    </w:p>
    <w:p w:rsidR="00535EDB" w:rsidRDefault="00535EDB" w:rsidP="00535EDB">
      <w:pPr>
        <w:spacing w:after="0"/>
      </w:pPr>
    </w:p>
    <w:p w:rsidR="00535EDB" w:rsidRDefault="00535EDB" w:rsidP="00535EDB">
      <w:pPr>
        <w:spacing w:after="0"/>
      </w:pPr>
    </w:p>
    <w:p w:rsidR="00535EDB" w:rsidRPr="00535EDB" w:rsidRDefault="00EB3D29" w:rsidP="00535ED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 Items:</w:t>
      </w:r>
    </w:p>
    <w:p w:rsidR="00535EDB" w:rsidRDefault="007F6FDC" w:rsidP="00B13942">
      <w:pPr>
        <w:pStyle w:val="ListParagraph"/>
        <w:numPr>
          <w:ilvl w:val="0"/>
          <w:numId w:val="16"/>
        </w:numPr>
        <w:spacing w:after="0"/>
      </w:pPr>
      <w:proofErr w:type="spellStart"/>
      <w:r>
        <w:t>Healthcentric</w:t>
      </w:r>
      <w:proofErr w:type="spellEnd"/>
      <w:r>
        <w:t xml:space="preserve"> Advisors </w:t>
      </w:r>
      <w:r w:rsidR="002B425B">
        <w:t xml:space="preserve">CAUTI </w:t>
      </w:r>
      <w:r>
        <w:t>collaborative under development.</w:t>
      </w:r>
    </w:p>
    <w:p w:rsidR="00B13942" w:rsidRDefault="00B13942" w:rsidP="00B13942">
      <w:pPr>
        <w:pStyle w:val="ListParagraph"/>
        <w:numPr>
          <w:ilvl w:val="0"/>
          <w:numId w:val="16"/>
        </w:numPr>
        <w:spacing w:after="0"/>
      </w:pPr>
      <w:r>
        <w:t>External validation of CAUTI data – planned for 2015</w:t>
      </w:r>
      <w:r w:rsidR="002B425B">
        <w:t>.</w:t>
      </w:r>
      <w:r>
        <w:t xml:space="preserve"> </w:t>
      </w:r>
    </w:p>
    <w:p w:rsidR="00897B68" w:rsidRDefault="00897B68" w:rsidP="00B13942">
      <w:pPr>
        <w:pStyle w:val="ListParagraph"/>
        <w:numPr>
          <w:ilvl w:val="0"/>
          <w:numId w:val="16"/>
        </w:numPr>
        <w:spacing w:after="0"/>
      </w:pPr>
      <w:r>
        <w:t>Mixed Acuity Units – how to capture data.</w:t>
      </w:r>
    </w:p>
    <w:p w:rsidR="00002280" w:rsidRDefault="00002280" w:rsidP="00535EDB"/>
    <w:p w:rsidR="002B425B" w:rsidRDefault="002B425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F43177" w:rsidRPr="0014368A" w:rsidRDefault="00071A50" w:rsidP="00736444">
      <w:pPr>
        <w:pStyle w:val="Heading3"/>
      </w:pPr>
      <w:bookmarkStart w:id="7" w:name="_Toc413160586"/>
      <w:r w:rsidRPr="00071A50">
        <w:lastRenderedPageBreak/>
        <w:t xml:space="preserve">ACUTE CARE:  </w:t>
      </w:r>
      <w:r w:rsidR="00F43177" w:rsidRPr="00071A50">
        <w:t>Central</w:t>
      </w:r>
      <w:r w:rsidR="00F43177" w:rsidRPr="007054EB">
        <w:t xml:space="preserve"> Line Associated Blood Stream Infection</w:t>
      </w:r>
      <w:bookmarkEnd w:id="7"/>
    </w:p>
    <w:tbl>
      <w:tblPr>
        <w:tblStyle w:val="TableGrid"/>
        <w:tblpPr w:leftFromText="180" w:rightFromText="180" w:vertAnchor="text" w:tblpX="1116" w:tblpY="1"/>
        <w:tblOverlap w:val="never"/>
        <w:tblW w:w="10296" w:type="dxa"/>
        <w:tblLayout w:type="fixed"/>
        <w:tblLook w:val="04A0" w:firstRow="1" w:lastRow="0" w:firstColumn="1" w:lastColumn="0" w:noHBand="0" w:noVBand="1"/>
      </w:tblPr>
      <w:tblGrid>
        <w:gridCol w:w="1728"/>
        <w:gridCol w:w="72"/>
        <w:gridCol w:w="1422"/>
        <w:gridCol w:w="786"/>
        <w:gridCol w:w="786"/>
        <w:gridCol w:w="786"/>
        <w:gridCol w:w="1032"/>
        <w:gridCol w:w="636"/>
        <w:gridCol w:w="984"/>
        <w:gridCol w:w="984"/>
        <w:gridCol w:w="1080"/>
      </w:tblGrid>
      <w:tr w:rsidR="00F43177" w:rsidTr="00795480">
        <w:tc>
          <w:tcPr>
            <w:tcW w:w="6612" w:type="dxa"/>
            <w:gridSpan w:val="7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F43177" w:rsidRPr="00535EDB" w:rsidRDefault="0053436D" w:rsidP="0079548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411547">
              <w:rPr>
                <w:b/>
                <w:szCs w:val="18"/>
              </w:rPr>
              <w:t xml:space="preserve">Maine </w:t>
            </w:r>
            <w:r>
              <w:rPr>
                <w:b/>
                <w:szCs w:val="18"/>
              </w:rPr>
              <w:t>Trend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177" w:rsidRDefault="00F43177" w:rsidP="00795480">
            <w:pPr>
              <w:jc w:val="center"/>
            </w:pPr>
          </w:p>
        </w:tc>
        <w:tc>
          <w:tcPr>
            <w:tcW w:w="3048" w:type="dxa"/>
            <w:gridSpan w:val="3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F43177" w:rsidRPr="00535EDB" w:rsidRDefault="00F43177" w:rsidP="0053436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Maine compared to </w:t>
            </w:r>
            <w:r w:rsidR="0053436D">
              <w:rPr>
                <w:rFonts w:ascii="Arial Black" w:hAnsi="Arial Black"/>
                <w:sz w:val="18"/>
                <w:szCs w:val="18"/>
              </w:rPr>
              <w:t>U.S.</w:t>
            </w:r>
          </w:p>
        </w:tc>
      </w:tr>
      <w:tr w:rsidR="00F43177" w:rsidTr="0053436D">
        <w:tc>
          <w:tcPr>
            <w:tcW w:w="172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43177" w:rsidRDefault="00F43177" w:rsidP="00795480">
            <w:r w:rsidRPr="00535EDB">
              <w:rPr>
                <w:rFonts w:ascii="Arial Black" w:hAnsi="Arial Black"/>
              </w:rPr>
              <w:t>CLABSI</w:t>
            </w:r>
          </w:p>
        </w:tc>
        <w:tc>
          <w:tcPr>
            <w:tcW w:w="149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F43177" w:rsidRDefault="00F43177" w:rsidP="0053436D">
            <w:pPr>
              <w:jc w:val="center"/>
            </w:pPr>
            <w:r w:rsidRPr="00795480">
              <w:t>#</w:t>
            </w:r>
            <w:r w:rsidR="0053436D">
              <w:t xml:space="preserve"> of </w:t>
            </w:r>
            <w:r w:rsidRPr="00795480">
              <w:t>Hospitals Reporting</w:t>
            </w: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43177" w:rsidRDefault="00F43177" w:rsidP="00795480">
            <w:pPr>
              <w:jc w:val="center"/>
            </w:pPr>
            <w:r>
              <w:t>2011</w:t>
            </w: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43177" w:rsidRDefault="00F43177" w:rsidP="00795480">
            <w:pPr>
              <w:jc w:val="center"/>
            </w:pPr>
            <w:r>
              <w:t>2012</w:t>
            </w: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43177" w:rsidRDefault="00F43177" w:rsidP="00795480">
            <w:pPr>
              <w:jc w:val="center"/>
            </w:pPr>
            <w:r>
              <w:t>2013</w:t>
            </w:r>
          </w:p>
        </w:tc>
        <w:tc>
          <w:tcPr>
            <w:tcW w:w="103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:rsidR="00F43177" w:rsidRPr="00535EDB" w:rsidRDefault="00F43177" w:rsidP="0079548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Trend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177" w:rsidRDefault="00F43177" w:rsidP="00795480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43177" w:rsidRDefault="00F43177" w:rsidP="00795480">
            <w:r>
              <w:t>Maine</w:t>
            </w:r>
          </w:p>
          <w:p w:rsidR="00F43177" w:rsidRDefault="00F43177" w:rsidP="00795480">
            <w:r>
              <w:t>2013</w:t>
            </w:r>
          </w:p>
        </w:tc>
        <w:tc>
          <w:tcPr>
            <w:tcW w:w="206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:rsidR="00F43177" w:rsidRPr="00535EDB" w:rsidRDefault="00F43177" w:rsidP="0079548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Compare (SIR)</w:t>
            </w:r>
          </w:p>
        </w:tc>
      </w:tr>
      <w:tr w:rsidR="0053436D" w:rsidTr="0053436D">
        <w:tc>
          <w:tcPr>
            <w:tcW w:w="172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43177" w:rsidRPr="00795480" w:rsidRDefault="00F43177" w:rsidP="00795480">
            <w:pPr>
              <w:rPr>
                <w:b/>
                <w:szCs w:val="18"/>
              </w:rPr>
            </w:pPr>
            <w:r w:rsidRPr="00795480">
              <w:rPr>
                <w:szCs w:val="18"/>
              </w:rPr>
              <w:t>Federal Data</w:t>
            </w:r>
            <w:r w:rsidR="00795480">
              <w:rPr>
                <w:szCs w:val="18"/>
              </w:rPr>
              <w:t xml:space="preserve"> </w:t>
            </w:r>
            <w:r w:rsidRPr="00795480">
              <w:rPr>
                <w:b/>
                <w:szCs w:val="18"/>
              </w:rPr>
              <w:t>SIR</w:t>
            </w:r>
          </w:p>
        </w:tc>
        <w:tc>
          <w:tcPr>
            <w:tcW w:w="149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43177" w:rsidRDefault="00F43177" w:rsidP="00795480">
            <w:pPr>
              <w:jc w:val="center"/>
            </w:pPr>
            <w:r>
              <w:t>21</w:t>
            </w: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F43177" w:rsidRDefault="00F43177" w:rsidP="00795480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43177" w:rsidRPr="0013414A" w:rsidRDefault="00F43177" w:rsidP="00795480">
            <w:pPr>
              <w:jc w:val="center"/>
              <w:rPr>
                <w:b/>
              </w:rPr>
            </w:pPr>
            <w:r>
              <w:rPr>
                <w:b/>
              </w:rPr>
              <w:t>0.93</w:t>
            </w: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43177" w:rsidRPr="0013414A" w:rsidRDefault="00F43177" w:rsidP="00795480">
            <w:pPr>
              <w:jc w:val="center"/>
              <w:rPr>
                <w:b/>
              </w:rPr>
            </w:pPr>
            <w:r>
              <w:rPr>
                <w:b/>
              </w:rPr>
              <w:t>0.66</w:t>
            </w:r>
          </w:p>
        </w:tc>
        <w:tc>
          <w:tcPr>
            <w:tcW w:w="103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C2D69B" w:themeFill="accent3" w:themeFillTint="99"/>
            <w:vAlign w:val="center"/>
          </w:tcPr>
          <w:p w:rsidR="00F43177" w:rsidRDefault="00F43177" w:rsidP="00795480">
            <w:pPr>
              <w:jc w:val="center"/>
            </w:pPr>
            <w:r>
              <w:sym w:font="Wingdings" w:char="F0EA"/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177" w:rsidRDefault="00F43177" w:rsidP="00795480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43177" w:rsidRPr="0013414A" w:rsidRDefault="00F43177" w:rsidP="00795480">
            <w:pPr>
              <w:jc w:val="center"/>
              <w:rPr>
                <w:b/>
              </w:rPr>
            </w:pPr>
            <w:r>
              <w:rPr>
                <w:b/>
              </w:rPr>
              <w:t>0.66</w:t>
            </w:r>
          </w:p>
        </w:tc>
        <w:tc>
          <w:tcPr>
            <w:tcW w:w="9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5B8B7" w:themeFill="accent2" w:themeFillTint="66"/>
            <w:vAlign w:val="center"/>
          </w:tcPr>
          <w:p w:rsidR="00F43177" w:rsidRDefault="00F43177" w:rsidP="00795480">
            <w:pPr>
              <w:jc w:val="center"/>
            </w:pPr>
            <w:r>
              <w:t>0.54</w:t>
            </w:r>
          </w:p>
        </w:tc>
        <w:tc>
          <w:tcPr>
            <w:tcW w:w="10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F43177" w:rsidRDefault="00F43177" w:rsidP="00795480">
            <w:pPr>
              <w:jc w:val="center"/>
            </w:pPr>
            <w:r>
              <w:t>Nat’l SIR</w:t>
            </w:r>
          </w:p>
          <w:p w:rsidR="00F43177" w:rsidRDefault="00F43177" w:rsidP="00795480">
            <w:pPr>
              <w:jc w:val="center"/>
            </w:pPr>
            <w:r>
              <w:t>2013</w:t>
            </w:r>
          </w:p>
        </w:tc>
      </w:tr>
      <w:tr w:rsidR="00F43177" w:rsidTr="00795480">
        <w:tc>
          <w:tcPr>
            <w:tcW w:w="1800" w:type="dxa"/>
            <w:gridSpan w:val="2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177" w:rsidRPr="00B35FD6" w:rsidRDefault="00F43177" w:rsidP="00795480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43177" w:rsidRPr="00451202" w:rsidRDefault="00F43177" w:rsidP="00795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177" w:rsidRDefault="00F43177" w:rsidP="00795480">
            <w:pPr>
              <w:jc w:val="center"/>
            </w:pP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43177" w:rsidRDefault="00F43177" w:rsidP="00795480">
            <w:pPr>
              <w:jc w:val="center"/>
            </w:pP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43177" w:rsidRDefault="00F43177" w:rsidP="00795480">
            <w:pPr>
              <w:jc w:val="center"/>
            </w:pPr>
          </w:p>
        </w:tc>
        <w:tc>
          <w:tcPr>
            <w:tcW w:w="1032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43177" w:rsidRDefault="00F43177" w:rsidP="0079548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177" w:rsidRDefault="00F43177" w:rsidP="00795480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43177" w:rsidRDefault="00F43177" w:rsidP="00795480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5B8B7" w:themeFill="accent2" w:themeFillTint="66"/>
            <w:vAlign w:val="center"/>
          </w:tcPr>
          <w:p w:rsidR="00F43177" w:rsidRDefault="00F43177" w:rsidP="00795480">
            <w:pPr>
              <w:jc w:val="center"/>
            </w:pPr>
            <w:r>
              <w:t>0.50</w:t>
            </w:r>
          </w:p>
        </w:tc>
        <w:tc>
          <w:tcPr>
            <w:tcW w:w="10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F43177" w:rsidRPr="00185151" w:rsidRDefault="00F43177" w:rsidP="00795480">
            <w:pPr>
              <w:jc w:val="center"/>
            </w:pPr>
            <w:r w:rsidRPr="00185151">
              <w:t>HP</w:t>
            </w:r>
            <w:r w:rsidR="00795480">
              <w:t xml:space="preserve"> </w:t>
            </w:r>
            <w:r w:rsidRPr="00185151">
              <w:t>2020</w:t>
            </w:r>
          </w:p>
          <w:p w:rsidR="00F43177" w:rsidRPr="0013414A" w:rsidRDefault="00F43177" w:rsidP="00795480">
            <w:pPr>
              <w:jc w:val="center"/>
              <w:rPr>
                <w:sz w:val="16"/>
                <w:szCs w:val="16"/>
              </w:rPr>
            </w:pPr>
            <w:r w:rsidRPr="00185151">
              <w:t>2013</w:t>
            </w:r>
          </w:p>
        </w:tc>
      </w:tr>
      <w:tr w:rsidR="00F43177" w:rsidTr="00795480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177" w:rsidRPr="00B35FD6" w:rsidRDefault="00F43177" w:rsidP="00795480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43177" w:rsidRDefault="00F43177" w:rsidP="00795480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177" w:rsidRDefault="00F43177" w:rsidP="00795480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43177" w:rsidRDefault="00F43177" w:rsidP="00795480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43177" w:rsidRDefault="00F43177" w:rsidP="00795480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43177" w:rsidRDefault="00F43177" w:rsidP="0079548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177" w:rsidRDefault="00F43177" w:rsidP="00795480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43177" w:rsidRDefault="00F43177" w:rsidP="00795480">
            <w:pPr>
              <w:jc w:val="center"/>
            </w:pPr>
          </w:p>
        </w:tc>
        <w:tc>
          <w:tcPr>
            <w:tcW w:w="984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43177" w:rsidRPr="0013414A" w:rsidRDefault="00F43177" w:rsidP="00795480">
            <w:pPr>
              <w:jc w:val="center"/>
              <w:rPr>
                <w:sz w:val="16"/>
                <w:szCs w:val="16"/>
              </w:rPr>
            </w:pPr>
            <w:r w:rsidRPr="00351D82">
              <w:rPr>
                <w:szCs w:val="16"/>
              </w:rPr>
              <w:sym w:font="Wingdings" w:char="F0EA"/>
            </w:r>
            <w:r w:rsidR="00351D82">
              <w:rPr>
                <w:szCs w:val="16"/>
              </w:rPr>
              <w:t xml:space="preserve"> </w:t>
            </w:r>
            <w:r w:rsidRPr="00351D82">
              <w:rPr>
                <w:szCs w:val="16"/>
              </w:rPr>
              <w:t>50%*</w:t>
            </w:r>
          </w:p>
        </w:tc>
        <w:tc>
          <w:tcPr>
            <w:tcW w:w="1080" w:type="dxa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F43177" w:rsidRDefault="00F43177" w:rsidP="00795480">
            <w:pPr>
              <w:jc w:val="center"/>
            </w:pPr>
            <w:r>
              <w:t>HP</w:t>
            </w:r>
            <w:r w:rsidR="00795480">
              <w:t xml:space="preserve"> </w:t>
            </w:r>
            <w:r>
              <w:t>2020</w:t>
            </w:r>
          </w:p>
          <w:p w:rsidR="00F43177" w:rsidRDefault="00F43177" w:rsidP="00795480">
            <w:pPr>
              <w:jc w:val="center"/>
            </w:pPr>
            <w:r>
              <w:t>2020</w:t>
            </w:r>
          </w:p>
        </w:tc>
      </w:tr>
    </w:tbl>
    <w:p w:rsidR="00F43177" w:rsidRPr="00795480" w:rsidRDefault="00F43177" w:rsidP="00795480">
      <w:pPr>
        <w:tabs>
          <w:tab w:val="right" w:pos="11250"/>
        </w:tabs>
        <w:spacing w:after="0"/>
        <w:rPr>
          <w:sz w:val="20"/>
          <w:szCs w:val="16"/>
        </w:rPr>
      </w:pPr>
      <w:r w:rsidRPr="00795480">
        <w:rPr>
          <w:sz w:val="20"/>
          <w:szCs w:val="16"/>
        </w:rPr>
        <w:br w:type="textWrapping" w:clear="all"/>
      </w:r>
      <w:r w:rsidR="00795480">
        <w:rPr>
          <w:sz w:val="20"/>
          <w:szCs w:val="16"/>
        </w:rPr>
        <w:tab/>
      </w:r>
      <w:r w:rsidRPr="00795480">
        <w:rPr>
          <w:sz w:val="20"/>
          <w:szCs w:val="16"/>
        </w:rPr>
        <w:t>*from 2015 Baseline</w:t>
      </w:r>
      <w:r w:rsidRPr="00795480">
        <w:rPr>
          <w:sz w:val="20"/>
          <w:szCs w:val="16"/>
        </w:rPr>
        <w:tab/>
      </w:r>
      <w:r w:rsidRPr="00795480">
        <w:rPr>
          <w:sz w:val="20"/>
          <w:szCs w:val="16"/>
        </w:rPr>
        <w:tab/>
      </w:r>
    </w:p>
    <w:p w:rsidR="00F43177" w:rsidRPr="00A735A3" w:rsidRDefault="00F43177" w:rsidP="00F4317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Current Initiatives</w:t>
      </w:r>
      <w:r w:rsidRPr="00953C29">
        <w:rPr>
          <w:b/>
          <w:sz w:val="28"/>
          <w:szCs w:val="28"/>
          <w:u w:val="single"/>
        </w:rPr>
        <w:t>:</w:t>
      </w:r>
    </w:p>
    <w:p w:rsidR="00F43177" w:rsidRDefault="00F43177" w:rsidP="00F43177">
      <w:pPr>
        <w:pStyle w:val="ListParagraph"/>
        <w:numPr>
          <w:ilvl w:val="0"/>
          <w:numId w:val="1"/>
        </w:numPr>
        <w:spacing w:after="0"/>
      </w:pPr>
      <w:r>
        <w:t xml:space="preserve">Endorse the surveillance of CLABSI at </w:t>
      </w:r>
      <w:r w:rsidRPr="00451202">
        <w:rPr>
          <w:u w:val="single"/>
        </w:rPr>
        <w:t>all</w:t>
      </w:r>
      <w:r>
        <w:t xml:space="preserve"> acute care hospitals (ACH) in Maine with a state reporting mandate.  [not all ACHs have ICUs]</w:t>
      </w:r>
    </w:p>
    <w:tbl>
      <w:tblPr>
        <w:tblStyle w:val="TableGrid"/>
        <w:tblW w:w="0" w:type="auto"/>
        <w:tblInd w:w="1344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44"/>
        <w:gridCol w:w="1980"/>
        <w:gridCol w:w="1710"/>
        <w:gridCol w:w="1710"/>
        <w:gridCol w:w="1710"/>
        <w:gridCol w:w="1170"/>
      </w:tblGrid>
      <w:tr w:rsidR="00862D44" w:rsidRPr="00590083" w:rsidTr="00862D44">
        <w:tc>
          <w:tcPr>
            <w:tcW w:w="1644" w:type="dxa"/>
          </w:tcPr>
          <w:p w:rsidR="00F43177" w:rsidRPr="00795480" w:rsidRDefault="00F43177" w:rsidP="005B3D1F">
            <w:pPr>
              <w:pStyle w:val="ListParagraph"/>
              <w:ind w:left="0"/>
              <w:rPr>
                <w:sz w:val="20"/>
                <w:szCs w:val="16"/>
              </w:rPr>
            </w:pPr>
          </w:p>
        </w:tc>
        <w:tc>
          <w:tcPr>
            <w:tcW w:w="1980" w:type="dxa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# Hospitals Reporting</w:t>
            </w:r>
          </w:p>
        </w:tc>
        <w:tc>
          <w:tcPr>
            <w:tcW w:w="1710" w:type="dxa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07/2010-06/2011</w:t>
            </w:r>
          </w:p>
        </w:tc>
        <w:tc>
          <w:tcPr>
            <w:tcW w:w="1710" w:type="dxa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07/2011-06/2012</w:t>
            </w:r>
          </w:p>
        </w:tc>
        <w:tc>
          <w:tcPr>
            <w:tcW w:w="1710" w:type="dxa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07/2012-06/2013</w:t>
            </w:r>
          </w:p>
        </w:tc>
        <w:tc>
          <w:tcPr>
            <w:tcW w:w="1170" w:type="dxa"/>
            <w:vAlign w:val="center"/>
          </w:tcPr>
          <w:p w:rsidR="00F43177" w:rsidRPr="00590083" w:rsidRDefault="00F43177" w:rsidP="00795480">
            <w:pPr>
              <w:pStyle w:val="ListParagraph"/>
              <w:ind w:left="0"/>
              <w:jc w:val="center"/>
              <w:rPr>
                <w:rFonts w:ascii="Impact" w:hAnsi="Impact"/>
                <w:sz w:val="16"/>
                <w:szCs w:val="16"/>
              </w:rPr>
            </w:pPr>
            <w:r w:rsidRPr="00590083">
              <w:rPr>
                <w:rFonts w:ascii="Impact" w:hAnsi="Impact"/>
                <w:sz w:val="16"/>
                <w:szCs w:val="16"/>
              </w:rPr>
              <w:t>Trend</w:t>
            </w:r>
          </w:p>
        </w:tc>
      </w:tr>
      <w:tr w:rsidR="00862D44" w:rsidRPr="00590083" w:rsidTr="00862D44">
        <w:tc>
          <w:tcPr>
            <w:tcW w:w="1644" w:type="dxa"/>
          </w:tcPr>
          <w:p w:rsidR="00F43177" w:rsidRPr="00795480" w:rsidRDefault="00F43177" w:rsidP="005B3D1F">
            <w:pPr>
              <w:pStyle w:val="ListParagraph"/>
              <w:ind w:left="0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ICU Rate</w:t>
            </w:r>
          </w:p>
        </w:tc>
        <w:tc>
          <w:tcPr>
            <w:tcW w:w="1980" w:type="dxa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95480">
              <w:rPr>
                <w:sz w:val="20"/>
                <w:szCs w:val="20"/>
              </w:rPr>
              <w:t>20</w:t>
            </w:r>
          </w:p>
        </w:tc>
        <w:tc>
          <w:tcPr>
            <w:tcW w:w="1710" w:type="dxa"/>
            <w:vAlign w:val="center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95480">
              <w:rPr>
                <w:sz w:val="20"/>
                <w:szCs w:val="20"/>
              </w:rPr>
              <w:t>1.4</w:t>
            </w:r>
          </w:p>
        </w:tc>
        <w:tc>
          <w:tcPr>
            <w:tcW w:w="1710" w:type="dxa"/>
            <w:vAlign w:val="center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95480">
              <w:rPr>
                <w:sz w:val="20"/>
                <w:szCs w:val="20"/>
              </w:rPr>
              <w:t>1.7</w:t>
            </w:r>
          </w:p>
        </w:tc>
        <w:tc>
          <w:tcPr>
            <w:tcW w:w="1710" w:type="dxa"/>
            <w:vAlign w:val="center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95480">
              <w:rPr>
                <w:sz w:val="20"/>
                <w:szCs w:val="20"/>
              </w:rPr>
              <w:t>1.1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sym w:font="Wingdings" w:char="F0EA"/>
            </w:r>
          </w:p>
        </w:tc>
      </w:tr>
      <w:tr w:rsidR="00862D44" w:rsidRPr="00590083" w:rsidTr="00862D44">
        <w:tc>
          <w:tcPr>
            <w:tcW w:w="1644" w:type="dxa"/>
          </w:tcPr>
          <w:p w:rsidR="00F43177" w:rsidRPr="00795480" w:rsidRDefault="00F43177" w:rsidP="005B3D1F">
            <w:pPr>
              <w:pStyle w:val="ListParagraph"/>
              <w:ind w:left="0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NICU Rate</w:t>
            </w:r>
          </w:p>
        </w:tc>
        <w:tc>
          <w:tcPr>
            <w:tcW w:w="1980" w:type="dxa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95480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95480">
              <w:rPr>
                <w:sz w:val="20"/>
                <w:szCs w:val="20"/>
              </w:rPr>
              <w:t>0.6</w:t>
            </w:r>
          </w:p>
        </w:tc>
        <w:tc>
          <w:tcPr>
            <w:tcW w:w="1710" w:type="dxa"/>
            <w:vAlign w:val="center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95480">
              <w:rPr>
                <w:sz w:val="20"/>
                <w:szCs w:val="20"/>
              </w:rPr>
              <w:t>2.5</w:t>
            </w:r>
          </w:p>
        </w:tc>
        <w:tc>
          <w:tcPr>
            <w:tcW w:w="1710" w:type="dxa"/>
            <w:vAlign w:val="center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95480">
              <w:rPr>
                <w:sz w:val="20"/>
                <w:szCs w:val="20"/>
              </w:rPr>
              <w:t>2.9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9"/>
            </w:r>
          </w:p>
        </w:tc>
      </w:tr>
    </w:tbl>
    <w:p w:rsidR="00F43177" w:rsidRDefault="00F43177" w:rsidP="00F43177">
      <w:pPr>
        <w:pStyle w:val="ListParagraph"/>
        <w:spacing w:after="0"/>
        <w:ind w:left="360"/>
      </w:pPr>
    </w:p>
    <w:p w:rsidR="00F43177" w:rsidRDefault="00F43177" w:rsidP="00F43177">
      <w:pPr>
        <w:pStyle w:val="ListParagraph"/>
        <w:numPr>
          <w:ilvl w:val="0"/>
          <w:numId w:val="1"/>
        </w:numPr>
        <w:spacing w:after="0"/>
      </w:pPr>
      <w:r>
        <w:t xml:space="preserve"> Endorse the use of the IHI Central Line Insertion bundle prevention measures at all ACHs with a state reporting mandate.  </w:t>
      </w:r>
    </w:p>
    <w:tbl>
      <w:tblPr>
        <w:tblStyle w:val="TableGrid"/>
        <w:tblW w:w="0" w:type="auto"/>
        <w:tblInd w:w="1344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44"/>
        <w:gridCol w:w="1980"/>
        <w:gridCol w:w="1710"/>
        <w:gridCol w:w="1710"/>
        <w:gridCol w:w="1710"/>
        <w:gridCol w:w="1170"/>
      </w:tblGrid>
      <w:tr w:rsidR="00F43177" w:rsidTr="00862D44">
        <w:tc>
          <w:tcPr>
            <w:tcW w:w="1644" w:type="dxa"/>
          </w:tcPr>
          <w:p w:rsidR="00F43177" w:rsidRPr="00795480" w:rsidRDefault="00F43177" w:rsidP="005B3D1F">
            <w:pPr>
              <w:pStyle w:val="ListParagraph"/>
              <w:ind w:left="0"/>
              <w:rPr>
                <w:sz w:val="20"/>
                <w:szCs w:val="16"/>
              </w:rPr>
            </w:pPr>
          </w:p>
        </w:tc>
        <w:tc>
          <w:tcPr>
            <w:tcW w:w="1980" w:type="dxa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# Hospitals Reporting</w:t>
            </w:r>
          </w:p>
        </w:tc>
        <w:tc>
          <w:tcPr>
            <w:tcW w:w="1710" w:type="dxa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07/2010-06/2011</w:t>
            </w:r>
          </w:p>
        </w:tc>
        <w:tc>
          <w:tcPr>
            <w:tcW w:w="1710" w:type="dxa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07/2011-06/2012</w:t>
            </w:r>
          </w:p>
        </w:tc>
        <w:tc>
          <w:tcPr>
            <w:tcW w:w="1710" w:type="dxa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07/2012-06/2013</w:t>
            </w:r>
          </w:p>
        </w:tc>
        <w:tc>
          <w:tcPr>
            <w:tcW w:w="1170" w:type="dxa"/>
            <w:vAlign w:val="center"/>
          </w:tcPr>
          <w:p w:rsidR="00F43177" w:rsidRPr="00590083" w:rsidRDefault="00F43177" w:rsidP="00795480">
            <w:pPr>
              <w:pStyle w:val="ListParagraph"/>
              <w:ind w:left="0"/>
              <w:jc w:val="center"/>
              <w:rPr>
                <w:rFonts w:ascii="Impact" w:hAnsi="Impact"/>
                <w:sz w:val="16"/>
                <w:szCs w:val="16"/>
              </w:rPr>
            </w:pPr>
            <w:r w:rsidRPr="00590083">
              <w:rPr>
                <w:rFonts w:ascii="Impact" w:hAnsi="Impact"/>
                <w:sz w:val="16"/>
                <w:szCs w:val="16"/>
              </w:rPr>
              <w:t>Trend</w:t>
            </w:r>
          </w:p>
        </w:tc>
      </w:tr>
      <w:tr w:rsidR="00F43177" w:rsidTr="00862D44">
        <w:tc>
          <w:tcPr>
            <w:tcW w:w="1644" w:type="dxa"/>
          </w:tcPr>
          <w:p w:rsidR="00F43177" w:rsidRPr="00795480" w:rsidRDefault="00F43177" w:rsidP="005B3D1F">
            <w:pPr>
              <w:pStyle w:val="ListParagraph"/>
              <w:ind w:left="0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ICU</w:t>
            </w:r>
          </w:p>
        </w:tc>
        <w:tc>
          <w:tcPr>
            <w:tcW w:w="1980" w:type="dxa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36</w:t>
            </w:r>
          </w:p>
        </w:tc>
        <w:tc>
          <w:tcPr>
            <w:tcW w:w="1710" w:type="dxa"/>
            <w:vAlign w:val="center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92%</w:t>
            </w:r>
          </w:p>
        </w:tc>
        <w:tc>
          <w:tcPr>
            <w:tcW w:w="1710" w:type="dxa"/>
            <w:vAlign w:val="center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94%</w:t>
            </w:r>
          </w:p>
        </w:tc>
        <w:tc>
          <w:tcPr>
            <w:tcW w:w="1710" w:type="dxa"/>
            <w:vAlign w:val="center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90%</w:t>
            </w:r>
          </w:p>
        </w:tc>
        <w:tc>
          <w:tcPr>
            <w:tcW w:w="1170" w:type="dxa"/>
            <w:shd w:val="clear" w:color="auto" w:fill="FFFF99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90083">
              <w:rPr>
                <w:rFonts w:ascii="Arial Black" w:hAnsi="Arial Black"/>
                <w:b/>
                <w:sz w:val="16"/>
                <w:szCs w:val="16"/>
              </w:rPr>
              <w:t>=</w:t>
            </w:r>
          </w:p>
        </w:tc>
      </w:tr>
      <w:tr w:rsidR="00F43177" w:rsidTr="00862D44">
        <w:tc>
          <w:tcPr>
            <w:tcW w:w="1644" w:type="dxa"/>
          </w:tcPr>
          <w:p w:rsidR="00F43177" w:rsidRPr="00795480" w:rsidRDefault="00F43177" w:rsidP="005B3D1F">
            <w:pPr>
              <w:pStyle w:val="ListParagraph"/>
              <w:ind w:left="0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Surgical Services</w:t>
            </w:r>
          </w:p>
        </w:tc>
        <w:tc>
          <w:tcPr>
            <w:tcW w:w="1980" w:type="dxa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36</w:t>
            </w:r>
          </w:p>
        </w:tc>
        <w:tc>
          <w:tcPr>
            <w:tcW w:w="1710" w:type="dxa"/>
            <w:vAlign w:val="center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96%</w:t>
            </w:r>
          </w:p>
        </w:tc>
        <w:tc>
          <w:tcPr>
            <w:tcW w:w="1710" w:type="dxa"/>
            <w:vAlign w:val="center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97%</w:t>
            </w:r>
          </w:p>
        </w:tc>
        <w:tc>
          <w:tcPr>
            <w:tcW w:w="1710" w:type="dxa"/>
            <w:vAlign w:val="center"/>
          </w:tcPr>
          <w:p w:rsidR="00F43177" w:rsidRPr="00795480" w:rsidRDefault="00F43177" w:rsidP="005B3D1F">
            <w:pPr>
              <w:pStyle w:val="ListParagraph"/>
              <w:ind w:left="0"/>
              <w:jc w:val="center"/>
              <w:rPr>
                <w:sz w:val="20"/>
                <w:szCs w:val="16"/>
              </w:rPr>
            </w:pPr>
            <w:r w:rsidRPr="00795480">
              <w:rPr>
                <w:sz w:val="20"/>
                <w:szCs w:val="16"/>
              </w:rPr>
              <w:t>96%</w:t>
            </w:r>
          </w:p>
        </w:tc>
        <w:tc>
          <w:tcPr>
            <w:tcW w:w="1170" w:type="dxa"/>
            <w:shd w:val="clear" w:color="auto" w:fill="FFFF99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590083">
              <w:rPr>
                <w:rFonts w:ascii="Arial Black" w:hAnsi="Arial Black"/>
                <w:b/>
                <w:sz w:val="16"/>
                <w:szCs w:val="16"/>
              </w:rPr>
              <w:t>=</w:t>
            </w:r>
          </w:p>
        </w:tc>
      </w:tr>
    </w:tbl>
    <w:p w:rsidR="00F43177" w:rsidRPr="005B63CD" w:rsidRDefault="00F43177" w:rsidP="00F43177">
      <w:pPr>
        <w:pStyle w:val="ListParagraph"/>
        <w:spacing w:after="0"/>
        <w:ind w:left="360"/>
        <w:rPr>
          <w:sz w:val="16"/>
        </w:rPr>
      </w:pPr>
    </w:p>
    <w:p w:rsidR="007054EB" w:rsidRDefault="007054EB" w:rsidP="00862D44">
      <w:pPr>
        <w:pStyle w:val="ListParagraph"/>
        <w:numPr>
          <w:ilvl w:val="0"/>
          <w:numId w:val="1"/>
        </w:numPr>
        <w:spacing w:after="0" w:line="240" w:lineRule="auto"/>
      </w:pPr>
      <w:r>
        <w:t>Assess for facility outliers.</w:t>
      </w:r>
    </w:p>
    <w:p w:rsidR="007054EB" w:rsidRDefault="007054EB" w:rsidP="00862D44">
      <w:pPr>
        <w:spacing w:after="0" w:line="240" w:lineRule="auto"/>
        <w:ind w:left="360"/>
      </w:pPr>
      <w:r>
        <w:t>[Outlier:  Facility that has a CLABSI SIR above national benchmark and needs to reduce 5 or more CLABSIs to reach national benchmark.]</w:t>
      </w:r>
    </w:p>
    <w:tbl>
      <w:tblPr>
        <w:tblStyle w:val="TableGrid"/>
        <w:tblW w:w="0" w:type="auto"/>
        <w:tblInd w:w="1368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40"/>
        <w:gridCol w:w="1440"/>
      </w:tblGrid>
      <w:tr w:rsidR="007054EB" w:rsidTr="00862D44">
        <w:tc>
          <w:tcPr>
            <w:tcW w:w="1440" w:type="dxa"/>
          </w:tcPr>
          <w:p w:rsidR="007054EB" w:rsidRPr="00071A50" w:rsidRDefault="007054EB" w:rsidP="00C6449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054EB" w:rsidRPr="00071A50" w:rsidRDefault="007054EB" w:rsidP="00C64494">
            <w:pPr>
              <w:pStyle w:val="ListParagraph"/>
              <w:ind w:left="0"/>
              <w:jc w:val="center"/>
              <w:rPr>
                <w:b/>
              </w:rPr>
            </w:pPr>
            <w:r w:rsidRPr="00071A50">
              <w:rPr>
                <w:b/>
              </w:rPr>
              <w:t>2013 data</w:t>
            </w:r>
          </w:p>
        </w:tc>
      </w:tr>
      <w:tr w:rsidR="007054EB" w:rsidTr="00862D44">
        <w:tc>
          <w:tcPr>
            <w:tcW w:w="1440" w:type="dxa"/>
          </w:tcPr>
          <w:p w:rsidR="007054EB" w:rsidRPr="00190889" w:rsidRDefault="007054EB" w:rsidP="00C64494">
            <w:pPr>
              <w:pStyle w:val="ListParagraph"/>
              <w:ind w:left="0"/>
            </w:pPr>
            <w:r>
              <w:t># Hospitals</w:t>
            </w:r>
          </w:p>
        </w:tc>
        <w:tc>
          <w:tcPr>
            <w:tcW w:w="1440" w:type="dxa"/>
          </w:tcPr>
          <w:p w:rsidR="007054EB" w:rsidRPr="002B425B" w:rsidRDefault="007054EB" w:rsidP="00C64494">
            <w:pPr>
              <w:pStyle w:val="ListParagraph"/>
              <w:ind w:left="0"/>
              <w:jc w:val="center"/>
            </w:pPr>
            <w:r>
              <w:t>1</w:t>
            </w:r>
          </w:p>
        </w:tc>
      </w:tr>
    </w:tbl>
    <w:p w:rsidR="00B13942" w:rsidRPr="005B63CD" w:rsidRDefault="00B13942" w:rsidP="00B13942">
      <w:pPr>
        <w:spacing w:after="0"/>
        <w:rPr>
          <w:sz w:val="16"/>
        </w:rPr>
      </w:pPr>
    </w:p>
    <w:p w:rsidR="00B13942" w:rsidRDefault="00B13942" w:rsidP="00B13942">
      <w:pPr>
        <w:pStyle w:val="ListParagraph"/>
        <w:numPr>
          <w:ilvl w:val="0"/>
          <w:numId w:val="1"/>
        </w:numPr>
        <w:spacing w:after="0"/>
      </w:pPr>
      <w:r>
        <w:t>External Validation of CLABSI dat</w:t>
      </w:r>
      <w:r w:rsidR="004F4042">
        <w:t>a</w:t>
      </w:r>
      <w:r>
        <w:t xml:space="preserve"> (</w:t>
      </w:r>
      <w:r w:rsidR="004F4042">
        <w:t xml:space="preserve">provided by </w:t>
      </w:r>
      <w:r>
        <w:t>alternate funding</w:t>
      </w:r>
      <w:r w:rsidR="004F4042">
        <w:t xml:space="preserve"> source</w:t>
      </w:r>
      <w:r>
        <w:t xml:space="preserve">) </w:t>
      </w:r>
      <w:r w:rsidR="004F4042">
        <w:t>for all acute IPPS hospitals with ICUs.</w:t>
      </w:r>
    </w:p>
    <w:tbl>
      <w:tblPr>
        <w:tblStyle w:val="TableGrid"/>
        <w:tblW w:w="3690" w:type="dxa"/>
        <w:tblInd w:w="1368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4"/>
        <w:gridCol w:w="956"/>
        <w:gridCol w:w="90"/>
      </w:tblGrid>
      <w:tr w:rsidR="004F4042" w:rsidTr="001F1C43">
        <w:tc>
          <w:tcPr>
            <w:tcW w:w="2644" w:type="dxa"/>
          </w:tcPr>
          <w:p w:rsidR="004F4042" w:rsidRPr="00071A50" w:rsidRDefault="004F4042" w:rsidP="005B3D1F">
            <w:pPr>
              <w:pStyle w:val="ListParagraph"/>
              <w:ind w:left="0"/>
              <w:rPr>
                <w:b/>
              </w:rPr>
            </w:pPr>
            <w:r w:rsidRPr="00071A50">
              <w:rPr>
                <w:b/>
              </w:rPr>
              <w:t>Metric</w:t>
            </w:r>
          </w:p>
        </w:tc>
        <w:tc>
          <w:tcPr>
            <w:tcW w:w="1046" w:type="dxa"/>
            <w:gridSpan w:val="2"/>
          </w:tcPr>
          <w:p w:rsidR="004F4042" w:rsidRPr="00071A50" w:rsidRDefault="004F4042" w:rsidP="005B3D1F">
            <w:pPr>
              <w:pStyle w:val="ListParagraph"/>
              <w:ind w:left="0"/>
              <w:jc w:val="center"/>
              <w:rPr>
                <w:b/>
              </w:rPr>
            </w:pPr>
            <w:r w:rsidRPr="00071A50">
              <w:rPr>
                <w:b/>
              </w:rPr>
              <w:t>2012</w:t>
            </w:r>
          </w:p>
        </w:tc>
      </w:tr>
      <w:tr w:rsidR="004F4042" w:rsidTr="001F1C43">
        <w:trPr>
          <w:gridAfter w:val="1"/>
          <w:wAfter w:w="90" w:type="dxa"/>
        </w:trPr>
        <w:tc>
          <w:tcPr>
            <w:tcW w:w="2644" w:type="dxa"/>
          </w:tcPr>
          <w:p w:rsidR="004F4042" w:rsidRDefault="004F4042" w:rsidP="005B3D1F">
            <w:pPr>
              <w:pStyle w:val="ListParagraph"/>
              <w:ind w:left="0"/>
            </w:pPr>
            <w:r>
              <w:t>Error Rate</w:t>
            </w:r>
          </w:p>
        </w:tc>
        <w:tc>
          <w:tcPr>
            <w:tcW w:w="956" w:type="dxa"/>
          </w:tcPr>
          <w:p w:rsidR="004F4042" w:rsidRDefault="004F4042" w:rsidP="005B3D1F">
            <w:pPr>
              <w:pStyle w:val="ListParagraph"/>
              <w:ind w:left="0"/>
              <w:jc w:val="center"/>
            </w:pPr>
            <w:r>
              <w:t>7%</w:t>
            </w:r>
          </w:p>
        </w:tc>
      </w:tr>
      <w:tr w:rsidR="004F4042" w:rsidTr="001F1C43">
        <w:trPr>
          <w:gridAfter w:val="1"/>
          <w:wAfter w:w="90" w:type="dxa"/>
        </w:trPr>
        <w:tc>
          <w:tcPr>
            <w:tcW w:w="2644" w:type="dxa"/>
          </w:tcPr>
          <w:p w:rsidR="004F4042" w:rsidRDefault="004F4042" w:rsidP="005B3D1F">
            <w:pPr>
              <w:pStyle w:val="ListParagraph"/>
              <w:ind w:left="0"/>
            </w:pPr>
            <w:r>
              <w:t>Device Day Error Rate – (calculation??)</w:t>
            </w:r>
          </w:p>
        </w:tc>
        <w:tc>
          <w:tcPr>
            <w:tcW w:w="956" w:type="dxa"/>
          </w:tcPr>
          <w:p w:rsidR="004F4042" w:rsidRDefault="004F4042" w:rsidP="005B3D1F">
            <w:pPr>
              <w:pStyle w:val="ListParagraph"/>
              <w:ind w:left="0"/>
              <w:jc w:val="center"/>
            </w:pPr>
            <w:r>
              <w:t>25%</w:t>
            </w:r>
          </w:p>
        </w:tc>
      </w:tr>
    </w:tbl>
    <w:p w:rsidR="00F43177" w:rsidRPr="005B63CD" w:rsidRDefault="00F43177" w:rsidP="00F43177">
      <w:pPr>
        <w:spacing w:after="0"/>
        <w:rPr>
          <w:sz w:val="16"/>
        </w:rPr>
      </w:pPr>
    </w:p>
    <w:p w:rsidR="00F43177" w:rsidRDefault="00EB3D29" w:rsidP="00F4317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 Items:</w:t>
      </w:r>
      <w:r w:rsidR="001F1C43" w:rsidRPr="001F1C43">
        <w:rPr>
          <w:noProof/>
        </w:rPr>
        <w:t xml:space="preserve"> </w:t>
      </w:r>
    </w:p>
    <w:p w:rsidR="00F43177" w:rsidRPr="00897B68" w:rsidRDefault="00F43177" w:rsidP="00862D44">
      <w:pPr>
        <w:pStyle w:val="ListParagraph"/>
        <w:numPr>
          <w:ilvl w:val="0"/>
          <w:numId w:val="17"/>
        </w:numPr>
        <w:spacing w:line="240" w:lineRule="auto"/>
      </w:pPr>
      <w:r w:rsidRPr="00897B68">
        <w:t xml:space="preserve">QIN-QIO </w:t>
      </w:r>
      <w:proofErr w:type="spellStart"/>
      <w:r w:rsidRPr="00897B68">
        <w:t>Healthcentric</w:t>
      </w:r>
      <w:proofErr w:type="spellEnd"/>
      <w:r w:rsidRPr="00897B68">
        <w:t xml:space="preserve"> Advisors collaborative under development.</w:t>
      </w:r>
      <w:r w:rsidR="001F1C43" w:rsidRPr="001F1C43">
        <w:rPr>
          <w:noProof/>
        </w:rPr>
        <w:t xml:space="preserve"> </w:t>
      </w:r>
    </w:p>
    <w:p w:rsidR="007054EB" w:rsidRPr="00897B68" w:rsidRDefault="007054EB" w:rsidP="00862D44">
      <w:pPr>
        <w:pStyle w:val="ListParagraph"/>
        <w:numPr>
          <w:ilvl w:val="0"/>
          <w:numId w:val="17"/>
        </w:numPr>
        <w:spacing w:line="240" w:lineRule="auto"/>
      </w:pPr>
      <w:r w:rsidRPr="00897B68">
        <w:t>Discuss reporting mandate for IHI Central Line Insertion bundle.</w:t>
      </w:r>
    </w:p>
    <w:p w:rsidR="00897B68" w:rsidRPr="00897B68" w:rsidRDefault="00897B68" w:rsidP="00862D44">
      <w:pPr>
        <w:pStyle w:val="ListParagraph"/>
        <w:numPr>
          <w:ilvl w:val="0"/>
          <w:numId w:val="17"/>
        </w:numPr>
        <w:spacing w:after="0" w:line="240" w:lineRule="auto"/>
      </w:pPr>
      <w:r w:rsidRPr="00897B68">
        <w:t>Mixed Acuity Units – how to capture data.</w:t>
      </w:r>
    </w:p>
    <w:p w:rsidR="00EC441E" w:rsidRDefault="00897B68" w:rsidP="00736444">
      <w:pPr>
        <w:pStyle w:val="Heading3"/>
      </w:pPr>
      <w:r>
        <w:br w:type="page"/>
      </w:r>
      <w:bookmarkStart w:id="8" w:name="_Toc413160587"/>
      <w:r w:rsidR="00EC441E" w:rsidRPr="00071A50">
        <w:lastRenderedPageBreak/>
        <w:t>ACUTE CARE:</w:t>
      </w:r>
      <w:r w:rsidR="00EC441E">
        <w:t xml:space="preserve">  Ven</w:t>
      </w:r>
      <w:r w:rsidR="0053436D">
        <w:t xml:space="preserve">tilator Associated Pneumonia / </w:t>
      </w:r>
      <w:r w:rsidR="00EC441E">
        <w:t>Ventilator Associated Event</w:t>
      </w:r>
      <w:bookmarkEnd w:id="8"/>
    </w:p>
    <w:tbl>
      <w:tblPr>
        <w:tblStyle w:val="TableGrid"/>
        <w:tblpPr w:leftFromText="180" w:rightFromText="180" w:vertAnchor="text" w:tblpX="1098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638"/>
        <w:gridCol w:w="1602"/>
        <w:gridCol w:w="786"/>
        <w:gridCol w:w="786"/>
        <w:gridCol w:w="786"/>
        <w:gridCol w:w="1032"/>
        <w:gridCol w:w="636"/>
        <w:gridCol w:w="984"/>
        <w:gridCol w:w="984"/>
        <w:gridCol w:w="1080"/>
      </w:tblGrid>
      <w:tr w:rsidR="00EC441E" w:rsidTr="0053436D">
        <w:tc>
          <w:tcPr>
            <w:tcW w:w="6630" w:type="dxa"/>
            <w:gridSpan w:val="6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EC441E" w:rsidRPr="00535EDB" w:rsidRDefault="0053436D" w:rsidP="00862D4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411547">
              <w:rPr>
                <w:b/>
                <w:szCs w:val="18"/>
              </w:rPr>
              <w:t xml:space="preserve">Maine </w:t>
            </w:r>
            <w:r>
              <w:rPr>
                <w:b/>
                <w:szCs w:val="18"/>
              </w:rPr>
              <w:t>Trend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862D44">
            <w:pPr>
              <w:jc w:val="center"/>
            </w:pPr>
          </w:p>
        </w:tc>
        <w:tc>
          <w:tcPr>
            <w:tcW w:w="3048" w:type="dxa"/>
            <w:gridSpan w:val="3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EC441E" w:rsidRPr="00535EDB" w:rsidRDefault="00EC441E" w:rsidP="0053436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Maine compared to </w:t>
            </w:r>
            <w:r w:rsidR="0053436D">
              <w:rPr>
                <w:rFonts w:ascii="Arial Black" w:hAnsi="Arial Black"/>
                <w:sz w:val="18"/>
                <w:szCs w:val="18"/>
              </w:rPr>
              <w:t>U.S.</w:t>
            </w:r>
          </w:p>
        </w:tc>
      </w:tr>
      <w:tr w:rsidR="00EC441E" w:rsidTr="0053436D">
        <w:tc>
          <w:tcPr>
            <w:tcW w:w="163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C441E" w:rsidRPr="00486D1D" w:rsidRDefault="00EC441E" w:rsidP="00862D44">
            <w:pPr>
              <w:rPr>
                <w:sz w:val="20"/>
                <w:szCs w:val="20"/>
              </w:rPr>
            </w:pPr>
            <w:r w:rsidRPr="00486D1D">
              <w:rPr>
                <w:rFonts w:ascii="Arial Black" w:hAnsi="Arial Black"/>
                <w:sz w:val="20"/>
                <w:szCs w:val="20"/>
              </w:rPr>
              <w:t>VAP/VAE</w:t>
            </w:r>
          </w:p>
        </w:tc>
        <w:tc>
          <w:tcPr>
            <w:tcW w:w="160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EC441E" w:rsidRDefault="0053436D" w:rsidP="00862D44">
            <w:pPr>
              <w:jc w:val="center"/>
            </w:pPr>
            <w:r w:rsidRPr="00795480">
              <w:t>#</w:t>
            </w:r>
            <w:r>
              <w:t xml:space="preserve"> of </w:t>
            </w:r>
            <w:r w:rsidRPr="00795480">
              <w:t>Hospitals Reporting</w:t>
            </w: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C441E" w:rsidRDefault="00EC441E" w:rsidP="00862D44">
            <w:pPr>
              <w:jc w:val="center"/>
            </w:pPr>
            <w:r>
              <w:t>2011</w:t>
            </w: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C441E" w:rsidRDefault="00EC441E" w:rsidP="00862D44">
            <w:pPr>
              <w:jc w:val="center"/>
            </w:pPr>
            <w:r>
              <w:t>2012</w:t>
            </w: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C441E" w:rsidRDefault="00EC441E" w:rsidP="00862D44">
            <w:pPr>
              <w:jc w:val="center"/>
            </w:pPr>
            <w:r>
              <w:t>2013</w:t>
            </w:r>
          </w:p>
        </w:tc>
        <w:tc>
          <w:tcPr>
            <w:tcW w:w="103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:rsidR="00EC441E" w:rsidRPr="00535EDB" w:rsidRDefault="00EC441E" w:rsidP="00862D4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Trend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862D44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EC441E" w:rsidRDefault="00EC441E" w:rsidP="00862D44">
            <w:pPr>
              <w:jc w:val="center"/>
            </w:pPr>
            <w:r>
              <w:t>Maine</w:t>
            </w:r>
          </w:p>
          <w:p w:rsidR="00EC441E" w:rsidRDefault="00EC441E" w:rsidP="00862D44">
            <w:pPr>
              <w:jc w:val="center"/>
            </w:pPr>
            <w:r>
              <w:t>2013</w:t>
            </w:r>
          </w:p>
        </w:tc>
        <w:tc>
          <w:tcPr>
            <w:tcW w:w="206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:rsidR="00EC441E" w:rsidRPr="00535EDB" w:rsidRDefault="00EC441E" w:rsidP="00862D4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Compare (SIR)</w:t>
            </w:r>
          </w:p>
        </w:tc>
      </w:tr>
      <w:tr w:rsidR="00EC441E" w:rsidTr="0053436D">
        <w:tc>
          <w:tcPr>
            <w:tcW w:w="163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EC441E" w:rsidRPr="0053436D" w:rsidRDefault="00EC441E" w:rsidP="00862D44">
            <w:pPr>
              <w:rPr>
                <w:szCs w:val="18"/>
              </w:rPr>
            </w:pPr>
            <w:r w:rsidRPr="0053436D">
              <w:rPr>
                <w:szCs w:val="18"/>
              </w:rPr>
              <w:t>Federal Data</w:t>
            </w:r>
          </w:p>
          <w:p w:rsidR="00EC441E" w:rsidRPr="0053436D" w:rsidRDefault="00EC441E" w:rsidP="00862D44">
            <w:pPr>
              <w:rPr>
                <w:b/>
                <w:szCs w:val="18"/>
              </w:rPr>
            </w:pPr>
            <w:r w:rsidRPr="0053436D">
              <w:rPr>
                <w:b/>
                <w:szCs w:val="18"/>
              </w:rPr>
              <w:t>SIR</w:t>
            </w:r>
          </w:p>
        </w:tc>
        <w:tc>
          <w:tcPr>
            <w:tcW w:w="160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C441E" w:rsidRDefault="00EC441E" w:rsidP="00862D44">
            <w:pPr>
              <w:jc w:val="center"/>
            </w:pPr>
            <w:r>
              <w:t>0</w:t>
            </w: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441E" w:rsidRDefault="00EC441E" w:rsidP="00862D44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C441E" w:rsidRPr="0013414A" w:rsidRDefault="00EC441E" w:rsidP="00862D44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C441E" w:rsidRPr="0013414A" w:rsidRDefault="00EC441E" w:rsidP="00862D44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EC441E" w:rsidRDefault="00EC441E" w:rsidP="00862D44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862D44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C441E" w:rsidRPr="0013414A" w:rsidRDefault="00EC441E" w:rsidP="00862D44">
            <w:pPr>
              <w:jc w:val="center"/>
              <w:rPr>
                <w:b/>
              </w:rPr>
            </w:pPr>
          </w:p>
        </w:tc>
        <w:tc>
          <w:tcPr>
            <w:tcW w:w="9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C441E" w:rsidRDefault="00EC441E" w:rsidP="00862D44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862D44">
            <w:pPr>
              <w:jc w:val="center"/>
            </w:pPr>
            <w:r>
              <w:t>Nat’l SIR</w:t>
            </w:r>
          </w:p>
          <w:p w:rsidR="00EC441E" w:rsidRDefault="00EC441E" w:rsidP="00862D44">
            <w:pPr>
              <w:jc w:val="center"/>
            </w:pPr>
            <w:r>
              <w:t>2013</w:t>
            </w:r>
          </w:p>
        </w:tc>
      </w:tr>
      <w:tr w:rsidR="00EC441E" w:rsidTr="0053436D">
        <w:tc>
          <w:tcPr>
            <w:tcW w:w="1638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Pr="00B35FD6" w:rsidRDefault="00EC441E" w:rsidP="00862D44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862D44">
            <w:pPr>
              <w:jc w:val="center"/>
            </w:pP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862D44">
            <w:pPr>
              <w:jc w:val="center"/>
            </w:pP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862D44">
            <w:pPr>
              <w:jc w:val="center"/>
            </w:pP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862D44">
            <w:pPr>
              <w:jc w:val="center"/>
            </w:pPr>
          </w:p>
        </w:tc>
        <w:tc>
          <w:tcPr>
            <w:tcW w:w="1032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862D44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862D44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441E" w:rsidRDefault="00EC441E" w:rsidP="00862D44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C441E" w:rsidRDefault="00EC441E" w:rsidP="00862D44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EC441E" w:rsidRPr="00185151" w:rsidRDefault="00EC441E" w:rsidP="00862D44">
            <w:pPr>
              <w:jc w:val="center"/>
            </w:pPr>
            <w:r w:rsidRPr="00185151">
              <w:t>HP2020</w:t>
            </w:r>
          </w:p>
          <w:p w:rsidR="00EC441E" w:rsidRPr="0013414A" w:rsidRDefault="00EC441E" w:rsidP="00862D44">
            <w:pPr>
              <w:jc w:val="center"/>
              <w:rPr>
                <w:sz w:val="16"/>
                <w:szCs w:val="16"/>
              </w:rPr>
            </w:pPr>
            <w:r w:rsidRPr="00185151">
              <w:t>2013</w:t>
            </w:r>
          </w:p>
        </w:tc>
      </w:tr>
      <w:tr w:rsidR="00EC441E" w:rsidTr="0053436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Pr="00B35FD6" w:rsidRDefault="00EC441E" w:rsidP="00862D44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862D44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862D44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862D44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862D44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862D44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862D44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441E" w:rsidRDefault="00EC441E" w:rsidP="00862D44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C441E" w:rsidRPr="0013414A" w:rsidRDefault="00EC441E" w:rsidP="00862D4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C441E" w:rsidRDefault="00EC441E" w:rsidP="00862D44">
            <w:pPr>
              <w:jc w:val="center"/>
            </w:pPr>
            <w:r>
              <w:t>HP2020</w:t>
            </w:r>
          </w:p>
          <w:p w:rsidR="00EC441E" w:rsidRDefault="00EC441E" w:rsidP="00862D44">
            <w:pPr>
              <w:jc w:val="center"/>
            </w:pPr>
            <w:r>
              <w:t>2020</w:t>
            </w:r>
          </w:p>
        </w:tc>
      </w:tr>
    </w:tbl>
    <w:p w:rsidR="00EC441E" w:rsidRPr="009D3F33" w:rsidRDefault="00EC441E" w:rsidP="00EC441E">
      <w:pPr>
        <w:tabs>
          <w:tab w:val="left" w:pos="5412"/>
        </w:tabs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C441E" w:rsidRPr="00953C29" w:rsidRDefault="00EC441E" w:rsidP="00EC441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Current Initiatives</w:t>
      </w:r>
      <w:r w:rsidRPr="00953C29">
        <w:rPr>
          <w:b/>
          <w:sz w:val="28"/>
          <w:szCs w:val="28"/>
          <w:u w:val="single"/>
        </w:rPr>
        <w:t>:</w:t>
      </w:r>
    </w:p>
    <w:p w:rsidR="00EC441E" w:rsidRDefault="00EC441E" w:rsidP="00EC441E">
      <w:pPr>
        <w:pStyle w:val="ListParagraph"/>
        <w:numPr>
          <w:ilvl w:val="0"/>
          <w:numId w:val="3"/>
        </w:numPr>
        <w:spacing w:after="0"/>
      </w:pPr>
      <w:r>
        <w:t xml:space="preserve"> Endorse the use of the IHI Ventilator Associated Pneumonia bundle prevention measure with a state reporting mandate.  </w:t>
      </w:r>
    </w:p>
    <w:tbl>
      <w:tblPr>
        <w:tblStyle w:val="TableGrid"/>
        <w:tblW w:w="0" w:type="auto"/>
        <w:tblInd w:w="1344" w:type="dxa"/>
        <w:tblLook w:val="04A0" w:firstRow="1" w:lastRow="0" w:firstColumn="1" w:lastColumn="0" w:noHBand="0" w:noVBand="1"/>
      </w:tblPr>
      <w:tblGrid>
        <w:gridCol w:w="1374"/>
        <w:gridCol w:w="1620"/>
        <w:gridCol w:w="1462"/>
        <w:gridCol w:w="1463"/>
        <w:gridCol w:w="1462"/>
        <w:gridCol w:w="1463"/>
      </w:tblGrid>
      <w:tr w:rsidR="00EC441E" w:rsidRPr="0053436D" w:rsidTr="0053436D">
        <w:tc>
          <w:tcPr>
            <w:tcW w:w="1374" w:type="dxa"/>
          </w:tcPr>
          <w:p w:rsidR="00EC441E" w:rsidRPr="0053436D" w:rsidRDefault="00EC441E" w:rsidP="001256D9">
            <w:pPr>
              <w:pStyle w:val="ListParagraph"/>
              <w:ind w:left="0"/>
              <w:rPr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C441E" w:rsidRPr="0053436D" w:rsidRDefault="00EC441E" w:rsidP="0053436D">
            <w:pPr>
              <w:pStyle w:val="ListParagraph"/>
              <w:ind w:left="0"/>
              <w:jc w:val="center"/>
              <w:rPr>
                <w:szCs w:val="16"/>
              </w:rPr>
            </w:pPr>
            <w:r w:rsidRPr="0053436D">
              <w:rPr>
                <w:szCs w:val="16"/>
              </w:rPr>
              <w:t xml:space="preserve"># </w:t>
            </w:r>
            <w:r w:rsidR="0053436D">
              <w:rPr>
                <w:szCs w:val="16"/>
              </w:rPr>
              <w:t xml:space="preserve">of </w:t>
            </w:r>
            <w:r w:rsidRPr="0053436D">
              <w:rPr>
                <w:szCs w:val="16"/>
              </w:rPr>
              <w:t>Hospitals Reporting</w:t>
            </w:r>
          </w:p>
        </w:tc>
        <w:tc>
          <w:tcPr>
            <w:tcW w:w="1462" w:type="dxa"/>
            <w:vAlign w:val="center"/>
          </w:tcPr>
          <w:p w:rsidR="00EC441E" w:rsidRPr="0053436D" w:rsidRDefault="00EC441E" w:rsidP="0053436D">
            <w:pPr>
              <w:pStyle w:val="ListParagraph"/>
              <w:ind w:left="0"/>
              <w:jc w:val="center"/>
              <w:rPr>
                <w:szCs w:val="16"/>
              </w:rPr>
            </w:pPr>
            <w:r w:rsidRPr="0053436D">
              <w:rPr>
                <w:szCs w:val="16"/>
              </w:rPr>
              <w:t>07/2010-06/2011</w:t>
            </w:r>
          </w:p>
        </w:tc>
        <w:tc>
          <w:tcPr>
            <w:tcW w:w="1463" w:type="dxa"/>
            <w:vAlign w:val="center"/>
          </w:tcPr>
          <w:p w:rsidR="00EC441E" w:rsidRPr="0053436D" w:rsidRDefault="00EC441E" w:rsidP="0053436D">
            <w:pPr>
              <w:pStyle w:val="ListParagraph"/>
              <w:ind w:left="0"/>
              <w:jc w:val="center"/>
              <w:rPr>
                <w:szCs w:val="16"/>
              </w:rPr>
            </w:pPr>
            <w:r w:rsidRPr="0053436D">
              <w:rPr>
                <w:szCs w:val="16"/>
              </w:rPr>
              <w:t>07/2011-06/2012</w:t>
            </w:r>
          </w:p>
        </w:tc>
        <w:tc>
          <w:tcPr>
            <w:tcW w:w="1462" w:type="dxa"/>
            <w:vAlign w:val="center"/>
          </w:tcPr>
          <w:p w:rsidR="00EC441E" w:rsidRPr="0053436D" w:rsidRDefault="00EC441E" w:rsidP="0053436D">
            <w:pPr>
              <w:pStyle w:val="ListParagraph"/>
              <w:ind w:left="0"/>
              <w:jc w:val="center"/>
              <w:rPr>
                <w:szCs w:val="16"/>
              </w:rPr>
            </w:pPr>
            <w:r w:rsidRPr="0053436D">
              <w:rPr>
                <w:szCs w:val="16"/>
              </w:rPr>
              <w:t>07/2012-06/2013</w:t>
            </w:r>
          </w:p>
        </w:tc>
        <w:tc>
          <w:tcPr>
            <w:tcW w:w="1463" w:type="dxa"/>
            <w:vAlign w:val="center"/>
          </w:tcPr>
          <w:p w:rsidR="00EC441E" w:rsidRPr="0053436D" w:rsidRDefault="00EC441E" w:rsidP="0053436D">
            <w:pPr>
              <w:pStyle w:val="ListParagraph"/>
              <w:ind w:left="0"/>
              <w:jc w:val="center"/>
              <w:rPr>
                <w:rFonts w:ascii="Impact" w:hAnsi="Impact"/>
                <w:szCs w:val="16"/>
              </w:rPr>
            </w:pPr>
            <w:r w:rsidRPr="0053436D">
              <w:rPr>
                <w:rFonts w:ascii="Impact" w:hAnsi="Impact"/>
                <w:szCs w:val="16"/>
              </w:rPr>
              <w:t>Trend</w:t>
            </w:r>
          </w:p>
        </w:tc>
      </w:tr>
      <w:tr w:rsidR="00EC441E" w:rsidRPr="0053436D" w:rsidTr="0053436D">
        <w:tc>
          <w:tcPr>
            <w:tcW w:w="1374" w:type="dxa"/>
            <w:vAlign w:val="center"/>
          </w:tcPr>
          <w:p w:rsidR="00EC441E" w:rsidRPr="0053436D" w:rsidRDefault="00EC441E" w:rsidP="0053436D">
            <w:pPr>
              <w:pStyle w:val="ListParagraph"/>
              <w:ind w:left="0"/>
              <w:rPr>
                <w:szCs w:val="16"/>
              </w:rPr>
            </w:pPr>
            <w:r w:rsidRPr="0053436D">
              <w:rPr>
                <w:szCs w:val="16"/>
              </w:rPr>
              <w:t>ICU</w:t>
            </w:r>
          </w:p>
        </w:tc>
        <w:tc>
          <w:tcPr>
            <w:tcW w:w="1620" w:type="dxa"/>
            <w:vAlign w:val="center"/>
          </w:tcPr>
          <w:p w:rsidR="00EC441E" w:rsidRPr="0053436D" w:rsidRDefault="00EC441E" w:rsidP="0053436D">
            <w:pPr>
              <w:pStyle w:val="ListParagraph"/>
              <w:ind w:left="0"/>
              <w:jc w:val="center"/>
              <w:rPr>
                <w:szCs w:val="20"/>
              </w:rPr>
            </w:pPr>
            <w:r w:rsidRPr="0053436D">
              <w:rPr>
                <w:szCs w:val="20"/>
              </w:rPr>
              <w:t>36</w:t>
            </w:r>
          </w:p>
        </w:tc>
        <w:tc>
          <w:tcPr>
            <w:tcW w:w="1462" w:type="dxa"/>
            <w:vAlign w:val="center"/>
          </w:tcPr>
          <w:p w:rsidR="00EC441E" w:rsidRPr="0053436D" w:rsidRDefault="00EC441E" w:rsidP="0053436D">
            <w:pPr>
              <w:pStyle w:val="ListParagraph"/>
              <w:ind w:left="0"/>
              <w:jc w:val="center"/>
              <w:rPr>
                <w:szCs w:val="20"/>
              </w:rPr>
            </w:pPr>
            <w:r w:rsidRPr="0053436D">
              <w:rPr>
                <w:szCs w:val="20"/>
              </w:rPr>
              <w:t>91%</w:t>
            </w:r>
          </w:p>
        </w:tc>
        <w:tc>
          <w:tcPr>
            <w:tcW w:w="1463" w:type="dxa"/>
            <w:vAlign w:val="center"/>
          </w:tcPr>
          <w:p w:rsidR="00EC441E" w:rsidRPr="0053436D" w:rsidRDefault="00EC441E" w:rsidP="0053436D">
            <w:pPr>
              <w:pStyle w:val="ListParagraph"/>
              <w:ind w:left="0"/>
              <w:jc w:val="center"/>
              <w:rPr>
                <w:szCs w:val="20"/>
              </w:rPr>
            </w:pPr>
            <w:r w:rsidRPr="0053436D">
              <w:rPr>
                <w:szCs w:val="20"/>
              </w:rPr>
              <w:t>90%</w:t>
            </w:r>
          </w:p>
        </w:tc>
        <w:tc>
          <w:tcPr>
            <w:tcW w:w="1462" w:type="dxa"/>
            <w:vAlign w:val="center"/>
          </w:tcPr>
          <w:p w:rsidR="00EC441E" w:rsidRPr="0053436D" w:rsidRDefault="00EC441E" w:rsidP="0053436D">
            <w:pPr>
              <w:pStyle w:val="ListParagraph"/>
              <w:ind w:left="0"/>
              <w:jc w:val="center"/>
              <w:rPr>
                <w:szCs w:val="20"/>
              </w:rPr>
            </w:pPr>
            <w:r w:rsidRPr="0053436D">
              <w:rPr>
                <w:szCs w:val="20"/>
              </w:rPr>
              <w:t>89%</w:t>
            </w:r>
          </w:p>
        </w:tc>
        <w:tc>
          <w:tcPr>
            <w:tcW w:w="1463" w:type="dxa"/>
            <w:shd w:val="clear" w:color="auto" w:fill="FFFF99"/>
            <w:vAlign w:val="center"/>
          </w:tcPr>
          <w:p w:rsidR="00EC441E" w:rsidRPr="0053436D" w:rsidRDefault="00EC441E" w:rsidP="0053436D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Cs w:val="16"/>
              </w:rPr>
            </w:pPr>
            <w:r w:rsidRPr="0053436D">
              <w:rPr>
                <w:rFonts w:ascii="Arial Black" w:hAnsi="Arial Black"/>
                <w:b/>
                <w:szCs w:val="16"/>
              </w:rPr>
              <w:t>=</w:t>
            </w:r>
          </w:p>
        </w:tc>
      </w:tr>
    </w:tbl>
    <w:p w:rsidR="00EC441E" w:rsidRDefault="00EC441E" w:rsidP="00EC441E">
      <w:pPr>
        <w:pStyle w:val="ListParagraph"/>
        <w:spacing w:after="0"/>
        <w:ind w:left="360"/>
      </w:pPr>
    </w:p>
    <w:p w:rsidR="00EC441E" w:rsidRDefault="00EC441E" w:rsidP="00EC441E">
      <w:pPr>
        <w:spacing w:after="0"/>
      </w:pPr>
    </w:p>
    <w:p w:rsidR="00EC441E" w:rsidRDefault="00EC441E" w:rsidP="00EC441E">
      <w:pPr>
        <w:spacing w:after="0"/>
      </w:pPr>
    </w:p>
    <w:p w:rsidR="00EC441E" w:rsidRDefault="00EC441E" w:rsidP="00EC441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 Items:</w:t>
      </w:r>
    </w:p>
    <w:p w:rsidR="00EC441E" w:rsidRDefault="00EC441E" w:rsidP="00EC441E">
      <w:pPr>
        <w:pStyle w:val="ListParagraph"/>
        <w:numPr>
          <w:ilvl w:val="0"/>
          <w:numId w:val="17"/>
        </w:numPr>
      </w:pPr>
      <w:r>
        <w:t>Discontinue reporting mandate for IHI Ventilator Associated Pneumonia bundle.</w:t>
      </w:r>
    </w:p>
    <w:p w:rsidR="00EC441E" w:rsidRDefault="00EC441E">
      <w:pPr>
        <w:rPr>
          <w:b/>
          <w:sz w:val="32"/>
          <w:szCs w:val="32"/>
        </w:rPr>
      </w:pPr>
    </w:p>
    <w:p w:rsidR="00EC441E" w:rsidRDefault="00EC441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C441E" w:rsidRPr="00EC441E" w:rsidRDefault="00EC441E" w:rsidP="00736444">
      <w:pPr>
        <w:pStyle w:val="Heading2"/>
      </w:pPr>
      <w:bookmarkStart w:id="9" w:name="_Toc413160588"/>
      <w:r w:rsidRPr="00EC441E">
        <w:lastRenderedPageBreak/>
        <w:t>Procedure Associated Infections</w:t>
      </w:r>
      <w:bookmarkEnd w:id="9"/>
    </w:p>
    <w:p w:rsidR="00EC441E" w:rsidRDefault="00EC441E" w:rsidP="00736444">
      <w:pPr>
        <w:pStyle w:val="Heading3"/>
      </w:pPr>
      <w:bookmarkStart w:id="10" w:name="_Toc413160589"/>
      <w:r w:rsidRPr="00071A50">
        <w:t>ACUTE CARE:</w:t>
      </w:r>
      <w:r>
        <w:t xml:space="preserve">  Surgical Site Infections</w:t>
      </w:r>
      <w:bookmarkEnd w:id="10"/>
    </w:p>
    <w:p w:rsidR="00EC441E" w:rsidRPr="00393707" w:rsidRDefault="00EC441E" w:rsidP="00EC441E">
      <w:pPr>
        <w:spacing w:after="0"/>
        <w:jc w:val="center"/>
        <w:rPr>
          <w:szCs w:val="16"/>
        </w:rPr>
      </w:pPr>
      <w:r w:rsidRPr="00393707">
        <w:rPr>
          <w:szCs w:val="16"/>
        </w:rPr>
        <w:t>COLO = Colon Procedures</w:t>
      </w:r>
      <w:r w:rsidRPr="00393707">
        <w:rPr>
          <w:szCs w:val="16"/>
        </w:rPr>
        <w:tab/>
        <w:t>HYST = Abdominal Hysterectomies</w:t>
      </w:r>
    </w:p>
    <w:tbl>
      <w:tblPr>
        <w:tblStyle w:val="TableGrid"/>
        <w:tblpPr w:leftFromText="180" w:rightFromText="180" w:vertAnchor="text" w:horzAnchor="margin" w:tblpXSpec="center" w:tblpY="279"/>
        <w:tblOverlap w:val="never"/>
        <w:tblW w:w="11880" w:type="dxa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720"/>
        <w:gridCol w:w="30"/>
        <w:gridCol w:w="714"/>
        <w:gridCol w:w="36"/>
        <w:gridCol w:w="750"/>
        <w:gridCol w:w="1032"/>
        <w:gridCol w:w="636"/>
        <w:gridCol w:w="984"/>
        <w:gridCol w:w="984"/>
        <w:gridCol w:w="1080"/>
        <w:gridCol w:w="236"/>
        <w:gridCol w:w="250"/>
        <w:gridCol w:w="900"/>
        <w:gridCol w:w="990"/>
      </w:tblGrid>
      <w:tr w:rsidR="00EC441E" w:rsidTr="00F42EA4">
        <w:tc>
          <w:tcPr>
            <w:tcW w:w="5820" w:type="dxa"/>
            <w:gridSpan w:val="8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EC441E" w:rsidRPr="00535EDB" w:rsidRDefault="00EC441E" w:rsidP="0053436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Maine </w:t>
            </w:r>
            <w:r w:rsidR="0053436D">
              <w:rPr>
                <w:rFonts w:ascii="Arial Black" w:hAnsi="Arial Black"/>
                <w:sz w:val="18"/>
                <w:szCs w:val="18"/>
              </w:rPr>
              <w:t>Trend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5424" w:type="dxa"/>
            <w:gridSpan w:val="7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EC441E" w:rsidRDefault="00EC441E" w:rsidP="0053436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Maine compared to </w:t>
            </w:r>
            <w:r w:rsidR="0053436D">
              <w:rPr>
                <w:rFonts w:ascii="Arial Black" w:hAnsi="Arial Black"/>
                <w:sz w:val="18"/>
                <w:szCs w:val="18"/>
              </w:rPr>
              <w:t>U.S.</w:t>
            </w:r>
          </w:p>
        </w:tc>
      </w:tr>
      <w:tr w:rsidR="00EC441E" w:rsidTr="00F42EA4">
        <w:tc>
          <w:tcPr>
            <w:tcW w:w="136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C441E" w:rsidRPr="0053436D" w:rsidRDefault="00EC441E" w:rsidP="001256D9">
            <w:pPr>
              <w:rPr>
                <w:szCs w:val="20"/>
              </w:rPr>
            </w:pPr>
            <w:r w:rsidRPr="0053436D">
              <w:rPr>
                <w:szCs w:val="20"/>
              </w:rPr>
              <w:t>Federal Data</w:t>
            </w:r>
          </w:p>
          <w:p w:rsidR="00EC441E" w:rsidRPr="0053436D" w:rsidRDefault="00EC441E" w:rsidP="001256D9">
            <w:pPr>
              <w:rPr>
                <w:b/>
              </w:rPr>
            </w:pPr>
            <w:r w:rsidRPr="0053436D">
              <w:rPr>
                <w:b/>
                <w:szCs w:val="20"/>
              </w:rPr>
              <w:t>SIR</w:t>
            </w:r>
          </w:p>
        </w:tc>
        <w:tc>
          <w:tcPr>
            <w:tcW w:w="11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EC441E" w:rsidRPr="0053436D" w:rsidRDefault="00EC441E" w:rsidP="001256D9">
            <w:pPr>
              <w:jc w:val="center"/>
              <w:rPr>
                <w:szCs w:val="18"/>
              </w:rPr>
            </w:pPr>
            <w:r w:rsidRPr="0053436D">
              <w:rPr>
                <w:szCs w:val="18"/>
              </w:rPr>
              <w:t>#</w:t>
            </w:r>
            <w:r w:rsidR="0053436D" w:rsidRPr="0053436D">
              <w:rPr>
                <w:szCs w:val="18"/>
              </w:rPr>
              <w:t xml:space="preserve"> of</w:t>
            </w:r>
          </w:p>
          <w:p w:rsidR="00EC441E" w:rsidRPr="0053436D" w:rsidRDefault="00EC441E" w:rsidP="001256D9">
            <w:pPr>
              <w:jc w:val="center"/>
            </w:pPr>
            <w:r w:rsidRPr="0053436D">
              <w:rPr>
                <w:szCs w:val="12"/>
              </w:rPr>
              <w:t>Hospitals Reporting</w:t>
            </w:r>
          </w:p>
        </w:tc>
        <w:tc>
          <w:tcPr>
            <w:tcW w:w="75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C441E" w:rsidRDefault="00EC441E" w:rsidP="001256D9">
            <w:pPr>
              <w:jc w:val="center"/>
            </w:pPr>
            <w:r>
              <w:t>2011</w:t>
            </w:r>
          </w:p>
        </w:tc>
        <w:tc>
          <w:tcPr>
            <w:tcW w:w="75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C441E" w:rsidRDefault="00EC441E" w:rsidP="001256D9">
            <w:pPr>
              <w:jc w:val="center"/>
            </w:pPr>
            <w:r>
              <w:t>2012</w:t>
            </w:r>
          </w:p>
        </w:tc>
        <w:tc>
          <w:tcPr>
            <w:tcW w:w="7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C441E" w:rsidRDefault="00EC441E" w:rsidP="001256D9">
            <w:pPr>
              <w:jc w:val="center"/>
            </w:pPr>
            <w:r>
              <w:t>2013</w:t>
            </w:r>
          </w:p>
        </w:tc>
        <w:tc>
          <w:tcPr>
            <w:tcW w:w="103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:rsidR="00EC441E" w:rsidRPr="00535EDB" w:rsidRDefault="00EC441E" w:rsidP="001256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Trend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98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C441E" w:rsidRDefault="00EC441E" w:rsidP="0053436D">
            <w:r>
              <w:t>Maine</w:t>
            </w:r>
          </w:p>
          <w:p w:rsidR="00EC441E" w:rsidRDefault="00EC441E" w:rsidP="0053436D">
            <w:r>
              <w:t>2013</w:t>
            </w:r>
          </w:p>
        </w:tc>
        <w:tc>
          <w:tcPr>
            <w:tcW w:w="4440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:rsidR="00EC441E" w:rsidRPr="00535EDB" w:rsidRDefault="00EC441E" w:rsidP="001256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Compare (SIR)</w:t>
            </w:r>
          </w:p>
        </w:tc>
      </w:tr>
      <w:tr w:rsidR="0053436D" w:rsidTr="00F42EA4">
        <w:tc>
          <w:tcPr>
            <w:tcW w:w="136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C441E" w:rsidRPr="00535EDB" w:rsidRDefault="00EC441E" w:rsidP="001256D9">
            <w:pPr>
              <w:rPr>
                <w:b/>
                <w:sz w:val="18"/>
                <w:szCs w:val="18"/>
              </w:rPr>
            </w:pPr>
            <w:r>
              <w:rPr>
                <w:rFonts w:ascii="Arial Black" w:hAnsi="Arial Black"/>
              </w:rPr>
              <w:t>COLO</w:t>
            </w:r>
          </w:p>
        </w:tc>
        <w:tc>
          <w:tcPr>
            <w:tcW w:w="11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C441E" w:rsidRDefault="00EC441E" w:rsidP="001256D9">
            <w:pPr>
              <w:jc w:val="center"/>
            </w:pPr>
            <w:r>
              <w:t>21</w:t>
            </w:r>
          </w:p>
        </w:tc>
        <w:tc>
          <w:tcPr>
            <w:tcW w:w="75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441E" w:rsidRDefault="00EC441E" w:rsidP="001256D9">
            <w:pPr>
              <w:jc w:val="center"/>
              <w:rPr>
                <w:b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C441E" w:rsidRPr="0013414A" w:rsidRDefault="00EC441E" w:rsidP="001256D9">
            <w:pPr>
              <w:jc w:val="center"/>
              <w:rPr>
                <w:b/>
              </w:rPr>
            </w:pPr>
            <w:r>
              <w:rPr>
                <w:b/>
              </w:rPr>
              <w:t>1.22</w:t>
            </w:r>
          </w:p>
        </w:tc>
        <w:tc>
          <w:tcPr>
            <w:tcW w:w="7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C441E" w:rsidRPr="0013414A" w:rsidRDefault="00EC441E" w:rsidP="001256D9">
            <w:pPr>
              <w:jc w:val="center"/>
              <w:rPr>
                <w:b/>
              </w:rPr>
            </w:pPr>
            <w:r>
              <w:rPr>
                <w:b/>
              </w:rPr>
              <w:t>1.20</w:t>
            </w:r>
          </w:p>
        </w:tc>
        <w:tc>
          <w:tcPr>
            <w:tcW w:w="103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C2D69B" w:themeFill="accent3" w:themeFillTint="99"/>
            <w:vAlign w:val="center"/>
          </w:tcPr>
          <w:p w:rsidR="00EC441E" w:rsidRDefault="00EC441E" w:rsidP="001256D9">
            <w:pPr>
              <w:jc w:val="center"/>
            </w:pPr>
            <w:r>
              <w:sym w:font="Wingdings" w:char="F0EA"/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98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C441E" w:rsidRPr="0013414A" w:rsidRDefault="00EC441E" w:rsidP="001256D9">
            <w:pPr>
              <w:jc w:val="center"/>
              <w:rPr>
                <w:b/>
              </w:rPr>
            </w:pPr>
            <w:r>
              <w:rPr>
                <w:b/>
              </w:rPr>
              <w:t>1.20</w:t>
            </w:r>
          </w:p>
        </w:tc>
        <w:tc>
          <w:tcPr>
            <w:tcW w:w="9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B8B7" w:themeFill="accent2" w:themeFillTint="66"/>
            <w:vAlign w:val="center"/>
          </w:tcPr>
          <w:p w:rsidR="00EC441E" w:rsidRDefault="00EC441E" w:rsidP="001256D9">
            <w:pPr>
              <w:jc w:val="center"/>
            </w:pPr>
            <w:r>
              <w:t>0.92</w:t>
            </w:r>
          </w:p>
        </w:tc>
        <w:tc>
          <w:tcPr>
            <w:tcW w:w="1080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  <w:r>
              <w:t>Nat’l SIR</w:t>
            </w:r>
          </w:p>
          <w:p w:rsidR="00EC441E" w:rsidRDefault="00EC441E" w:rsidP="001256D9">
            <w:pPr>
              <w:jc w:val="center"/>
            </w:pPr>
            <w:r>
              <w:t>2013</w:t>
            </w:r>
          </w:p>
        </w:tc>
        <w:tc>
          <w:tcPr>
            <w:tcW w:w="23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250" w:type="dxa"/>
            <w:tcBorders>
              <w:top w:val="single" w:sz="6" w:space="0" w:color="A6A6A6" w:themeColor="background1" w:themeShade="A6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6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E5B8B7" w:themeFill="accent2" w:themeFillTint="66"/>
            <w:vAlign w:val="center"/>
          </w:tcPr>
          <w:p w:rsidR="00EC441E" w:rsidRDefault="00EC441E" w:rsidP="0053436D">
            <w:pPr>
              <w:jc w:val="center"/>
            </w:pPr>
            <w:r>
              <w:t>0.75</w:t>
            </w:r>
          </w:p>
        </w:tc>
        <w:tc>
          <w:tcPr>
            <w:tcW w:w="990" w:type="dxa"/>
            <w:vMerge w:val="restar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6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441E" w:rsidRPr="00185151" w:rsidRDefault="00EC441E" w:rsidP="0053436D">
            <w:pPr>
              <w:jc w:val="center"/>
            </w:pPr>
            <w:r w:rsidRPr="00185151">
              <w:t>HP</w:t>
            </w:r>
            <w:r w:rsidR="0053436D">
              <w:t xml:space="preserve"> </w:t>
            </w:r>
            <w:r w:rsidRPr="00185151">
              <w:t>2020</w:t>
            </w:r>
          </w:p>
          <w:p w:rsidR="00EC441E" w:rsidRDefault="00EC441E" w:rsidP="0053436D">
            <w:pPr>
              <w:jc w:val="center"/>
            </w:pPr>
            <w:r w:rsidRPr="00185151">
              <w:t>2013</w:t>
            </w:r>
          </w:p>
        </w:tc>
      </w:tr>
      <w:tr w:rsidR="0053436D" w:rsidTr="00F42EA4">
        <w:tc>
          <w:tcPr>
            <w:tcW w:w="136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441E" w:rsidRPr="00B35FD6" w:rsidRDefault="00EC441E" w:rsidP="001256D9">
            <w:pPr>
              <w:rPr>
                <w:sz w:val="18"/>
                <w:szCs w:val="18"/>
              </w:rPr>
            </w:pPr>
            <w:r>
              <w:rPr>
                <w:rFonts w:ascii="Arial Black" w:hAnsi="Arial Black"/>
              </w:rPr>
              <w:t>HYST</w:t>
            </w:r>
          </w:p>
        </w:tc>
        <w:tc>
          <w:tcPr>
            <w:tcW w:w="11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  <w:r>
              <w:t>19</w:t>
            </w:r>
          </w:p>
        </w:tc>
        <w:tc>
          <w:tcPr>
            <w:tcW w:w="75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441E" w:rsidRDefault="00EC441E" w:rsidP="001256D9">
            <w:pPr>
              <w:jc w:val="center"/>
            </w:pPr>
          </w:p>
        </w:tc>
        <w:tc>
          <w:tcPr>
            <w:tcW w:w="75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441E" w:rsidRPr="00B06136" w:rsidRDefault="00EC441E" w:rsidP="001256D9">
            <w:pPr>
              <w:jc w:val="center"/>
              <w:rPr>
                <w:b/>
              </w:rPr>
            </w:pPr>
            <w:r w:rsidRPr="00B06136">
              <w:rPr>
                <w:b/>
              </w:rPr>
              <w:t>0.77</w:t>
            </w:r>
          </w:p>
        </w:tc>
        <w:tc>
          <w:tcPr>
            <w:tcW w:w="7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441E" w:rsidRPr="00B06136" w:rsidRDefault="00EC441E" w:rsidP="001256D9">
            <w:pPr>
              <w:jc w:val="center"/>
              <w:rPr>
                <w:b/>
              </w:rPr>
            </w:pPr>
            <w:r w:rsidRPr="00B06136">
              <w:rPr>
                <w:b/>
              </w:rPr>
              <w:t>0.87</w:t>
            </w:r>
          </w:p>
        </w:tc>
        <w:tc>
          <w:tcPr>
            <w:tcW w:w="103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E5B8B7" w:themeFill="accent2" w:themeFillTint="66"/>
            <w:vAlign w:val="center"/>
          </w:tcPr>
          <w:p w:rsidR="00EC441E" w:rsidRDefault="00EC441E" w:rsidP="001256D9">
            <w:pPr>
              <w:jc w:val="center"/>
            </w:pPr>
            <w:r>
              <w:sym w:font="Wingdings" w:char="F0E9"/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98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C441E" w:rsidRPr="00B06136" w:rsidRDefault="00EC441E" w:rsidP="001256D9">
            <w:pPr>
              <w:jc w:val="center"/>
              <w:rPr>
                <w:b/>
              </w:rPr>
            </w:pPr>
            <w:r w:rsidRPr="00B06136">
              <w:rPr>
                <w:b/>
              </w:rPr>
              <w:t>0.87</w:t>
            </w:r>
          </w:p>
        </w:tc>
        <w:tc>
          <w:tcPr>
            <w:tcW w:w="9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B8B7" w:themeFill="accent2" w:themeFillTint="66"/>
            <w:vAlign w:val="center"/>
          </w:tcPr>
          <w:p w:rsidR="00EC441E" w:rsidRDefault="00EC441E" w:rsidP="001256D9">
            <w:pPr>
              <w:jc w:val="center"/>
            </w:pPr>
            <w:r>
              <w:t>0.86</w:t>
            </w:r>
          </w:p>
        </w:tc>
        <w:tc>
          <w:tcPr>
            <w:tcW w:w="1080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441E" w:rsidRPr="0013414A" w:rsidRDefault="00EC441E" w:rsidP="00125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:rsidR="00EC441E" w:rsidRPr="00185151" w:rsidRDefault="00EC441E" w:rsidP="001256D9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EC441E" w:rsidRPr="00185151" w:rsidRDefault="00EC441E" w:rsidP="001256D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6" w:space="0" w:color="A6A6A6" w:themeColor="background1" w:themeShade="A6"/>
              <w:left w:val="single" w:sz="24" w:space="0" w:color="A6A6A6" w:themeColor="background1" w:themeShade="A6"/>
              <w:bottom w:val="single" w:sz="6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E5B8B7" w:themeFill="accent2" w:themeFillTint="66"/>
            <w:vAlign w:val="center"/>
          </w:tcPr>
          <w:p w:rsidR="00EC441E" w:rsidRPr="00185151" w:rsidRDefault="00EC441E" w:rsidP="0053436D">
            <w:pPr>
              <w:jc w:val="center"/>
            </w:pPr>
          </w:p>
        </w:tc>
        <w:tc>
          <w:tcPr>
            <w:tcW w:w="990" w:type="dxa"/>
            <w:vMerge/>
            <w:tcBorders>
              <w:top w:val="single" w:sz="6" w:space="0" w:color="A6A6A6" w:themeColor="background1" w:themeShade="A6"/>
              <w:left w:val="single" w:sz="24" w:space="0" w:color="A6A6A6" w:themeColor="background1" w:themeShade="A6"/>
              <w:bottom w:val="single" w:sz="6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441E" w:rsidRPr="00185151" w:rsidRDefault="00EC441E" w:rsidP="0053436D">
            <w:pPr>
              <w:jc w:val="center"/>
            </w:pPr>
          </w:p>
        </w:tc>
      </w:tr>
      <w:tr w:rsidR="00EC441E" w:rsidTr="00F42EA4">
        <w:tc>
          <w:tcPr>
            <w:tcW w:w="1368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Pr="00B35FD6" w:rsidRDefault="00EC441E" w:rsidP="001256D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1032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984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984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Pr="0013414A" w:rsidRDefault="00EC441E" w:rsidP="00125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441E" w:rsidRDefault="00EC441E" w:rsidP="0053436D">
            <w:pPr>
              <w:jc w:val="center"/>
            </w:pPr>
            <w:r>
              <w:rPr>
                <w:sz w:val="16"/>
                <w:szCs w:val="16"/>
              </w:rPr>
              <w:sym w:font="Wingdings" w:char="F0EA"/>
            </w:r>
            <w:r w:rsidR="00351D82">
              <w:rPr>
                <w:sz w:val="16"/>
                <w:szCs w:val="16"/>
              </w:rPr>
              <w:t xml:space="preserve"> </w:t>
            </w:r>
            <w:r w:rsidRPr="0053436D">
              <w:rPr>
                <w:szCs w:val="16"/>
              </w:rPr>
              <w:t>30%*</w:t>
            </w:r>
          </w:p>
        </w:tc>
        <w:tc>
          <w:tcPr>
            <w:tcW w:w="990" w:type="dxa"/>
            <w:tcBorders>
              <w:top w:val="single" w:sz="6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441E" w:rsidRDefault="00EC441E" w:rsidP="0053436D">
            <w:pPr>
              <w:jc w:val="center"/>
            </w:pPr>
            <w:r>
              <w:t>HP</w:t>
            </w:r>
            <w:r w:rsidR="0053436D">
              <w:t xml:space="preserve"> </w:t>
            </w:r>
            <w:r>
              <w:t>2020</w:t>
            </w:r>
          </w:p>
          <w:p w:rsidR="00EC441E" w:rsidRDefault="00EC441E" w:rsidP="0053436D">
            <w:pPr>
              <w:jc w:val="center"/>
            </w:pPr>
            <w:r>
              <w:t>2020</w:t>
            </w:r>
          </w:p>
        </w:tc>
      </w:tr>
    </w:tbl>
    <w:p w:rsidR="00EC441E" w:rsidRPr="00F42EA4" w:rsidRDefault="00EC441E" w:rsidP="00F42EA4">
      <w:pPr>
        <w:tabs>
          <w:tab w:val="right" w:pos="12330"/>
        </w:tabs>
        <w:spacing w:after="0"/>
        <w:rPr>
          <w:sz w:val="20"/>
          <w:szCs w:val="16"/>
        </w:rPr>
      </w:pPr>
      <w:r>
        <w:rPr>
          <w:sz w:val="16"/>
          <w:szCs w:val="16"/>
        </w:rPr>
        <w:br w:type="textWrapping" w:clear="all"/>
      </w:r>
      <w:r w:rsidR="00F42EA4" w:rsidRPr="00F42EA4">
        <w:rPr>
          <w:sz w:val="20"/>
          <w:szCs w:val="16"/>
        </w:rPr>
        <w:tab/>
      </w:r>
      <w:r w:rsidRPr="00F42EA4">
        <w:rPr>
          <w:sz w:val="20"/>
          <w:szCs w:val="16"/>
        </w:rPr>
        <w:t>*from 2015 Baseline</w:t>
      </w:r>
    </w:p>
    <w:p w:rsidR="00EC441E" w:rsidRPr="0005011C" w:rsidRDefault="00EC441E" w:rsidP="00EC441E">
      <w:pPr>
        <w:spacing w:after="0"/>
        <w:rPr>
          <w:b/>
          <w:sz w:val="28"/>
          <w:szCs w:val="28"/>
          <w:u w:val="single"/>
        </w:rPr>
      </w:pPr>
      <w:r w:rsidRPr="0005011C">
        <w:rPr>
          <w:b/>
          <w:sz w:val="28"/>
          <w:szCs w:val="28"/>
          <w:u w:val="single"/>
        </w:rPr>
        <w:t>Current Initiatives:</w:t>
      </w:r>
    </w:p>
    <w:p w:rsidR="00EC441E" w:rsidRDefault="00EC441E" w:rsidP="00EC441E">
      <w:pPr>
        <w:pStyle w:val="ListParagraph"/>
        <w:numPr>
          <w:ilvl w:val="0"/>
          <w:numId w:val="13"/>
        </w:numPr>
        <w:spacing w:after="0"/>
      </w:pPr>
      <w:r>
        <w:t>Endorse use of SCIP prevention measures with a state reporting mandate.</w:t>
      </w:r>
    </w:p>
    <w:tbl>
      <w:tblPr>
        <w:tblStyle w:val="TableGrid"/>
        <w:tblW w:w="0" w:type="auto"/>
        <w:tblInd w:w="378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0"/>
        <w:gridCol w:w="1440"/>
        <w:gridCol w:w="2340"/>
        <w:gridCol w:w="1980"/>
        <w:gridCol w:w="1890"/>
        <w:gridCol w:w="1890"/>
      </w:tblGrid>
      <w:tr w:rsidR="00EC441E" w:rsidRPr="00590083" w:rsidTr="00393707">
        <w:tc>
          <w:tcPr>
            <w:tcW w:w="2520" w:type="dxa"/>
          </w:tcPr>
          <w:p w:rsidR="00EC441E" w:rsidRPr="0053436D" w:rsidRDefault="00EC441E" w:rsidP="001256D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 xml:space="preserve"># </w:t>
            </w:r>
            <w:r w:rsidR="0053436D">
              <w:t xml:space="preserve">of </w:t>
            </w:r>
            <w:r w:rsidRPr="0053436D">
              <w:t>Hospitals Reporting</w:t>
            </w:r>
          </w:p>
        </w:tc>
        <w:tc>
          <w:tcPr>
            <w:tcW w:w="2340" w:type="dxa"/>
            <w:vAlign w:val="center"/>
          </w:tcPr>
          <w:p w:rsidR="00EC441E" w:rsidRPr="0053436D" w:rsidRDefault="00EC441E" w:rsidP="00393707">
            <w:pPr>
              <w:pStyle w:val="ListParagraph"/>
              <w:ind w:left="0"/>
              <w:jc w:val="center"/>
            </w:pPr>
            <w:r w:rsidRPr="0053436D">
              <w:t>07/2010-06/2011</w:t>
            </w:r>
          </w:p>
        </w:tc>
        <w:tc>
          <w:tcPr>
            <w:tcW w:w="1980" w:type="dxa"/>
            <w:vAlign w:val="center"/>
          </w:tcPr>
          <w:p w:rsidR="00EC441E" w:rsidRPr="0053436D" w:rsidRDefault="00EC441E" w:rsidP="00393707">
            <w:pPr>
              <w:pStyle w:val="ListParagraph"/>
              <w:ind w:left="0"/>
              <w:jc w:val="center"/>
            </w:pPr>
            <w:r w:rsidRPr="0053436D">
              <w:t>07/2011-06/2012</w:t>
            </w:r>
          </w:p>
        </w:tc>
        <w:tc>
          <w:tcPr>
            <w:tcW w:w="1890" w:type="dxa"/>
            <w:vAlign w:val="center"/>
          </w:tcPr>
          <w:p w:rsidR="00EC441E" w:rsidRPr="0053436D" w:rsidRDefault="00EC441E" w:rsidP="00393707">
            <w:pPr>
              <w:pStyle w:val="ListParagraph"/>
              <w:ind w:left="0"/>
              <w:jc w:val="center"/>
            </w:pPr>
            <w:r w:rsidRPr="0053436D">
              <w:t>07/2012-06/2013</w:t>
            </w:r>
          </w:p>
        </w:tc>
        <w:tc>
          <w:tcPr>
            <w:tcW w:w="1890" w:type="dxa"/>
            <w:vAlign w:val="center"/>
          </w:tcPr>
          <w:p w:rsidR="00EC441E" w:rsidRPr="00590083" w:rsidRDefault="00EC441E" w:rsidP="00393707">
            <w:pPr>
              <w:pStyle w:val="ListParagraph"/>
              <w:ind w:left="0"/>
              <w:jc w:val="center"/>
              <w:rPr>
                <w:rFonts w:ascii="Impact" w:hAnsi="Impact"/>
                <w:sz w:val="16"/>
                <w:szCs w:val="16"/>
              </w:rPr>
            </w:pPr>
            <w:r w:rsidRPr="00393707">
              <w:rPr>
                <w:rFonts w:ascii="Impact" w:hAnsi="Impact"/>
                <w:sz w:val="20"/>
                <w:szCs w:val="16"/>
              </w:rPr>
              <w:t>Trend</w:t>
            </w:r>
          </w:p>
        </w:tc>
      </w:tr>
      <w:tr w:rsidR="00EC441E" w:rsidRPr="00590083" w:rsidTr="00393707">
        <w:tc>
          <w:tcPr>
            <w:tcW w:w="2520" w:type="dxa"/>
          </w:tcPr>
          <w:p w:rsidR="00EC441E" w:rsidRPr="0053436D" w:rsidRDefault="00EC441E" w:rsidP="001256D9">
            <w:pPr>
              <w:pStyle w:val="ListParagraph"/>
              <w:ind w:left="0"/>
            </w:pPr>
            <w:r w:rsidRPr="0053436D">
              <w:t xml:space="preserve">SCIP 1A – </w:t>
            </w:r>
            <w:proofErr w:type="spellStart"/>
            <w:r w:rsidRPr="0053436D">
              <w:t>Abx</w:t>
            </w:r>
            <w:proofErr w:type="spellEnd"/>
            <w:r w:rsidRPr="0053436D">
              <w:t xml:space="preserve"> 1 </w:t>
            </w:r>
            <w:proofErr w:type="spellStart"/>
            <w:r w:rsidRPr="0053436D">
              <w:t>hr</w:t>
            </w:r>
            <w:proofErr w:type="spellEnd"/>
            <w:r w:rsidRPr="0053436D">
              <w:t xml:space="preserve"> prior</w:t>
            </w:r>
          </w:p>
        </w:tc>
        <w:tc>
          <w:tcPr>
            <w:tcW w:w="1440" w:type="dxa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36</w:t>
            </w:r>
          </w:p>
        </w:tc>
        <w:tc>
          <w:tcPr>
            <w:tcW w:w="2340" w:type="dxa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99%</w:t>
            </w:r>
          </w:p>
        </w:tc>
        <w:tc>
          <w:tcPr>
            <w:tcW w:w="1980" w:type="dxa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99%</w:t>
            </w:r>
          </w:p>
        </w:tc>
        <w:tc>
          <w:tcPr>
            <w:tcW w:w="1890" w:type="dxa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99%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EC441E" w:rsidRPr="00590083" w:rsidRDefault="00EC441E" w:rsidP="001256D9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=</w:t>
            </w:r>
          </w:p>
        </w:tc>
      </w:tr>
      <w:tr w:rsidR="00EC441E" w:rsidRPr="00590083" w:rsidTr="00393707">
        <w:tc>
          <w:tcPr>
            <w:tcW w:w="2520" w:type="dxa"/>
          </w:tcPr>
          <w:p w:rsidR="00EC441E" w:rsidRPr="0053436D" w:rsidRDefault="00EC441E" w:rsidP="001256D9">
            <w:pPr>
              <w:pStyle w:val="ListParagraph"/>
              <w:ind w:left="0"/>
            </w:pPr>
            <w:r w:rsidRPr="0053436D">
              <w:t xml:space="preserve">SCIP 2A – Right </w:t>
            </w:r>
            <w:proofErr w:type="spellStart"/>
            <w:r w:rsidRPr="0053436D">
              <w:t>Abx</w:t>
            </w:r>
            <w:proofErr w:type="spellEnd"/>
          </w:p>
        </w:tc>
        <w:tc>
          <w:tcPr>
            <w:tcW w:w="1440" w:type="dxa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36</w:t>
            </w:r>
          </w:p>
        </w:tc>
        <w:tc>
          <w:tcPr>
            <w:tcW w:w="2340" w:type="dxa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99%</w:t>
            </w:r>
          </w:p>
        </w:tc>
        <w:tc>
          <w:tcPr>
            <w:tcW w:w="1980" w:type="dxa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99%</w:t>
            </w:r>
          </w:p>
        </w:tc>
        <w:tc>
          <w:tcPr>
            <w:tcW w:w="1890" w:type="dxa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99%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EC441E" w:rsidRPr="00581676" w:rsidRDefault="00EC441E" w:rsidP="001256D9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81676">
              <w:rPr>
                <w:rFonts w:ascii="Arial Black" w:hAnsi="Arial Black"/>
                <w:sz w:val="16"/>
                <w:szCs w:val="16"/>
              </w:rPr>
              <w:t>=</w:t>
            </w:r>
          </w:p>
        </w:tc>
      </w:tr>
      <w:tr w:rsidR="00EC441E" w:rsidRPr="00590083" w:rsidTr="00393707">
        <w:tc>
          <w:tcPr>
            <w:tcW w:w="2520" w:type="dxa"/>
          </w:tcPr>
          <w:p w:rsidR="00EC441E" w:rsidRPr="0053436D" w:rsidRDefault="00EC441E" w:rsidP="001256D9">
            <w:pPr>
              <w:pStyle w:val="ListParagraph"/>
              <w:ind w:left="0"/>
            </w:pPr>
            <w:r w:rsidRPr="0053436D">
              <w:t xml:space="preserve">SCIP 3 – </w:t>
            </w:r>
            <w:proofErr w:type="spellStart"/>
            <w:r w:rsidRPr="0053436D">
              <w:t>Abx</w:t>
            </w:r>
            <w:proofErr w:type="spellEnd"/>
            <w:r w:rsidRPr="0053436D">
              <w:t xml:space="preserve"> </w:t>
            </w:r>
            <w:proofErr w:type="spellStart"/>
            <w:r w:rsidRPr="0053436D">
              <w:t>dc’d</w:t>
            </w:r>
            <w:proofErr w:type="spellEnd"/>
            <w:r w:rsidRPr="0053436D">
              <w:t xml:space="preserve"> , 24 </w:t>
            </w:r>
            <w:proofErr w:type="spellStart"/>
            <w:r w:rsidRPr="0053436D">
              <w:t>hr</w:t>
            </w:r>
            <w:proofErr w:type="spellEnd"/>
          </w:p>
        </w:tc>
        <w:tc>
          <w:tcPr>
            <w:tcW w:w="1440" w:type="dxa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36</w:t>
            </w:r>
          </w:p>
        </w:tc>
        <w:tc>
          <w:tcPr>
            <w:tcW w:w="2340" w:type="dxa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98%</w:t>
            </w:r>
          </w:p>
        </w:tc>
        <w:tc>
          <w:tcPr>
            <w:tcW w:w="1980" w:type="dxa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99%</w:t>
            </w:r>
          </w:p>
        </w:tc>
        <w:tc>
          <w:tcPr>
            <w:tcW w:w="1890" w:type="dxa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99%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EC441E" w:rsidRPr="00581676" w:rsidRDefault="00EC441E" w:rsidP="001256D9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=</w:t>
            </w:r>
          </w:p>
        </w:tc>
      </w:tr>
      <w:tr w:rsidR="00EC441E" w:rsidRPr="00590083" w:rsidTr="00393707">
        <w:tc>
          <w:tcPr>
            <w:tcW w:w="2520" w:type="dxa"/>
          </w:tcPr>
          <w:p w:rsidR="00EC441E" w:rsidRPr="0053436D" w:rsidRDefault="00EC441E" w:rsidP="001256D9">
            <w:pPr>
              <w:pStyle w:val="ListParagraph"/>
              <w:ind w:left="0"/>
            </w:pPr>
            <w:r w:rsidRPr="0053436D">
              <w:t xml:space="preserve">SCIP 4 – Cardiac </w:t>
            </w:r>
            <w:proofErr w:type="spellStart"/>
            <w:r w:rsidRPr="0053436D">
              <w:t>Gluc</w:t>
            </w:r>
            <w:proofErr w:type="spellEnd"/>
            <w:r w:rsidRPr="0053436D">
              <w:t>.</w:t>
            </w:r>
          </w:p>
        </w:tc>
        <w:tc>
          <w:tcPr>
            <w:tcW w:w="1440" w:type="dxa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3</w:t>
            </w:r>
          </w:p>
        </w:tc>
        <w:tc>
          <w:tcPr>
            <w:tcW w:w="2340" w:type="dxa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95%</w:t>
            </w:r>
          </w:p>
        </w:tc>
        <w:tc>
          <w:tcPr>
            <w:tcW w:w="1980" w:type="dxa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98%</w:t>
            </w:r>
          </w:p>
        </w:tc>
        <w:tc>
          <w:tcPr>
            <w:tcW w:w="1890" w:type="dxa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98%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EC441E" w:rsidRDefault="00EC441E" w:rsidP="001256D9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=</w:t>
            </w:r>
          </w:p>
        </w:tc>
      </w:tr>
      <w:tr w:rsidR="00EC441E" w:rsidRPr="00590083" w:rsidTr="00393707">
        <w:tc>
          <w:tcPr>
            <w:tcW w:w="2520" w:type="dxa"/>
          </w:tcPr>
          <w:p w:rsidR="00EC441E" w:rsidRPr="0053436D" w:rsidRDefault="00EC441E" w:rsidP="001256D9">
            <w:pPr>
              <w:pStyle w:val="ListParagraph"/>
              <w:ind w:left="0"/>
            </w:pPr>
            <w:r w:rsidRPr="0053436D">
              <w:t xml:space="preserve">SCIP 9 – Foley </w:t>
            </w:r>
            <w:proofErr w:type="spellStart"/>
            <w:r w:rsidRPr="0053436D">
              <w:t>cath</w:t>
            </w:r>
            <w:proofErr w:type="spellEnd"/>
            <w:r w:rsidRPr="0053436D">
              <w:t xml:space="preserve"> out </w:t>
            </w:r>
          </w:p>
        </w:tc>
        <w:tc>
          <w:tcPr>
            <w:tcW w:w="1440" w:type="dxa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36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</w:p>
        </w:tc>
        <w:tc>
          <w:tcPr>
            <w:tcW w:w="1890" w:type="dxa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99%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C441E" w:rsidRDefault="00EC441E" w:rsidP="001256D9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?</w:t>
            </w:r>
          </w:p>
        </w:tc>
      </w:tr>
      <w:tr w:rsidR="00EC441E" w:rsidRPr="00590083" w:rsidTr="00393707">
        <w:tc>
          <w:tcPr>
            <w:tcW w:w="2520" w:type="dxa"/>
          </w:tcPr>
          <w:p w:rsidR="00EC441E" w:rsidRPr="0053436D" w:rsidRDefault="00EC441E" w:rsidP="001256D9">
            <w:pPr>
              <w:pStyle w:val="ListParagraph"/>
              <w:ind w:left="0"/>
            </w:pPr>
            <w:r w:rsidRPr="0053436D">
              <w:t xml:space="preserve">SCIP 10 – </w:t>
            </w:r>
            <w:proofErr w:type="spellStart"/>
            <w:r w:rsidRPr="0053436D">
              <w:t>Periop</w:t>
            </w:r>
            <w:proofErr w:type="spellEnd"/>
            <w:r w:rsidRPr="0053436D">
              <w:t xml:space="preserve"> Temp</w:t>
            </w:r>
          </w:p>
        </w:tc>
        <w:tc>
          <w:tcPr>
            <w:tcW w:w="1440" w:type="dxa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36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100%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100%</w:t>
            </w:r>
          </w:p>
        </w:tc>
        <w:tc>
          <w:tcPr>
            <w:tcW w:w="1890" w:type="dxa"/>
            <w:vAlign w:val="center"/>
          </w:tcPr>
          <w:p w:rsidR="00EC441E" w:rsidRPr="0053436D" w:rsidRDefault="00EC441E" w:rsidP="001256D9">
            <w:pPr>
              <w:pStyle w:val="ListParagraph"/>
              <w:ind w:left="0"/>
              <w:jc w:val="center"/>
            </w:pPr>
            <w:r w:rsidRPr="0053436D">
              <w:t>100%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EC441E" w:rsidRDefault="00EC441E" w:rsidP="001256D9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=</w:t>
            </w:r>
          </w:p>
        </w:tc>
      </w:tr>
    </w:tbl>
    <w:p w:rsidR="00EC441E" w:rsidRPr="00581676" w:rsidRDefault="00EC441E" w:rsidP="00EC441E">
      <w:pPr>
        <w:pStyle w:val="ListParagraph"/>
        <w:spacing w:after="0"/>
        <w:ind w:left="360"/>
        <w:jc w:val="center"/>
        <w:rPr>
          <w:rFonts w:ascii="Arial Black" w:hAnsi="Arial Black"/>
          <w:b/>
          <w:color w:val="FF0000"/>
        </w:rPr>
      </w:pPr>
      <w:r w:rsidRPr="00581676">
        <w:rPr>
          <w:rFonts w:ascii="Arial Black" w:hAnsi="Arial Black"/>
          <w:b/>
          <w:color w:val="FF0000"/>
        </w:rPr>
        <w:t>SCIP REQUIREMENTS RETIRED AS OF 2015 – ON THE FEDERAL LEVEL</w:t>
      </w:r>
    </w:p>
    <w:p w:rsidR="00EC441E" w:rsidRPr="007D6851" w:rsidRDefault="00EC441E" w:rsidP="00EC441E">
      <w:pPr>
        <w:pStyle w:val="ListParagraph"/>
        <w:spacing w:after="0"/>
        <w:ind w:left="360"/>
        <w:jc w:val="center"/>
        <w:rPr>
          <w:b/>
          <w:color w:val="FF0000"/>
        </w:rPr>
      </w:pPr>
    </w:p>
    <w:p w:rsidR="00EC441E" w:rsidRDefault="00EC441E" w:rsidP="00393707">
      <w:pPr>
        <w:pStyle w:val="ListParagraph"/>
        <w:numPr>
          <w:ilvl w:val="0"/>
          <w:numId w:val="13"/>
        </w:numPr>
        <w:spacing w:after="0" w:line="240" w:lineRule="auto"/>
      </w:pPr>
      <w:r>
        <w:t>Assess for facility outliers.</w:t>
      </w:r>
    </w:p>
    <w:p w:rsidR="00EC441E" w:rsidRDefault="00EC441E" w:rsidP="00393707">
      <w:pPr>
        <w:spacing w:after="0" w:line="240" w:lineRule="auto"/>
        <w:ind w:left="360"/>
      </w:pPr>
      <w:r>
        <w:t>[Outlier:  Facility that has a SSI SIR above national benchmark and needs to reduce 5 or more SSIs to reach national benchmark.]</w:t>
      </w:r>
    </w:p>
    <w:tbl>
      <w:tblPr>
        <w:tblStyle w:val="TableGrid"/>
        <w:tblW w:w="0" w:type="auto"/>
        <w:tblInd w:w="1368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0"/>
        <w:gridCol w:w="1737"/>
      </w:tblGrid>
      <w:tr w:rsidR="00EC441E" w:rsidTr="00393707">
        <w:tc>
          <w:tcPr>
            <w:tcW w:w="2340" w:type="dxa"/>
          </w:tcPr>
          <w:p w:rsidR="00EC441E" w:rsidRPr="00190889" w:rsidRDefault="00EC441E" w:rsidP="001256D9">
            <w:pPr>
              <w:pStyle w:val="ListParagraph"/>
              <w:ind w:left="0"/>
              <w:jc w:val="center"/>
            </w:pPr>
          </w:p>
        </w:tc>
        <w:tc>
          <w:tcPr>
            <w:tcW w:w="1737" w:type="dxa"/>
          </w:tcPr>
          <w:p w:rsidR="00EC441E" w:rsidRPr="002B425B" w:rsidRDefault="00EC441E" w:rsidP="001256D9">
            <w:pPr>
              <w:pStyle w:val="ListParagraph"/>
              <w:ind w:left="0"/>
              <w:jc w:val="center"/>
            </w:pPr>
            <w:r>
              <w:t>2013 data</w:t>
            </w:r>
          </w:p>
        </w:tc>
      </w:tr>
      <w:tr w:rsidR="00EC441E" w:rsidTr="00393707">
        <w:tc>
          <w:tcPr>
            <w:tcW w:w="2340" w:type="dxa"/>
            <w:vAlign w:val="center"/>
          </w:tcPr>
          <w:p w:rsidR="00EC441E" w:rsidRPr="00190889" w:rsidRDefault="00EC441E" w:rsidP="00393707">
            <w:pPr>
              <w:pStyle w:val="ListParagraph"/>
              <w:ind w:left="0"/>
            </w:pPr>
            <w:r>
              <w:t># Hospitals</w:t>
            </w:r>
          </w:p>
        </w:tc>
        <w:tc>
          <w:tcPr>
            <w:tcW w:w="1737" w:type="dxa"/>
          </w:tcPr>
          <w:p w:rsidR="00EC441E" w:rsidRDefault="00EC441E" w:rsidP="001256D9">
            <w:pPr>
              <w:pStyle w:val="ListParagraph"/>
              <w:ind w:left="0"/>
              <w:jc w:val="center"/>
            </w:pPr>
            <w:r>
              <w:t>COLO = 3</w:t>
            </w:r>
          </w:p>
          <w:p w:rsidR="00EC441E" w:rsidRPr="002B425B" w:rsidRDefault="00EC441E" w:rsidP="001256D9">
            <w:pPr>
              <w:pStyle w:val="ListParagraph"/>
              <w:ind w:left="0"/>
              <w:jc w:val="center"/>
            </w:pPr>
            <w:r>
              <w:t>HYST = 1</w:t>
            </w:r>
          </w:p>
        </w:tc>
      </w:tr>
    </w:tbl>
    <w:p w:rsidR="00EC441E" w:rsidRDefault="00EC441E" w:rsidP="00EC441E">
      <w:pPr>
        <w:spacing w:after="0"/>
      </w:pPr>
    </w:p>
    <w:p w:rsidR="00EC441E" w:rsidRPr="00535EDB" w:rsidRDefault="00EC441E" w:rsidP="00EC441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 Items:</w:t>
      </w:r>
    </w:p>
    <w:p w:rsidR="00EC441E" w:rsidRDefault="00EC441E" w:rsidP="00393707">
      <w:pPr>
        <w:pStyle w:val="ListParagraph"/>
        <w:numPr>
          <w:ilvl w:val="0"/>
          <w:numId w:val="17"/>
        </w:numPr>
        <w:spacing w:line="240" w:lineRule="auto"/>
      </w:pPr>
      <w:r>
        <w:t>External validation of SSI data – planned for 2015</w:t>
      </w:r>
    </w:p>
    <w:p w:rsidR="00EC441E" w:rsidRDefault="00EC441E" w:rsidP="00393707">
      <w:pPr>
        <w:pStyle w:val="ListParagraph"/>
        <w:numPr>
          <w:ilvl w:val="0"/>
          <w:numId w:val="17"/>
        </w:numPr>
        <w:spacing w:line="240" w:lineRule="auto"/>
      </w:pPr>
      <w:r>
        <w:t xml:space="preserve">Discuss reporting mandate for SCIP measures. </w:t>
      </w:r>
    </w:p>
    <w:p w:rsidR="00EC441E" w:rsidRDefault="00EC441E" w:rsidP="00736444">
      <w:pPr>
        <w:pStyle w:val="Heading2"/>
      </w:pPr>
      <w:bookmarkStart w:id="11" w:name="_Toc413160590"/>
      <w:r w:rsidRPr="00EC441E">
        <w:lastRenderedPageBreak/>
        <w:t>Multi-drug Resistant Organism</w:t>
      </w:r>
      <w:r w:rsidR="00EF5A37">
        <w:t xml:space="preserve"> (MDRO)</w:t>
      </w:r>
      <w:r w:rsidRPr="00EC441E">
        <w:t xml:space="preserve"> Infections</w:t>
      </w:r>
      <w:bookmarkEnd w:id="11"/>
    </w:p>
    <w:p w:rsidR="00EF5A37" w:rsidRDefault="00EF5A37" w:rsidP="00393707">
      <w:pPr>
        <w:rPr>
          <w:b/>
          <w:sz w:val="32"/>
        </w:rPr>
      </w:pPr>
    </w:p>
    <w:p w:rsidR="00EF5A37" w:rsidRPr="00EF5A37" w:rsidRDefault="00EF5A37" w:rsidP="00EF5A37">
      <w:pPr>
        <w:rPr>
          <w:b/>
          <w:sz w:val="32"/>
        </w:rPr>
      </w:pPr>
      <w:r w:rsidRPr="00EF5A37">
        <w:rPr>
          <w:b/>
          <w:sz w:val="32"/>
        </w:rPr>
        <w:t xml:space="preserve">Surveillance for MRSA and CDI are by Lab ID Event surveillance definitions.  It is important to note that </w:t>
      </w:r>
      <w:r w:rsidR="001256D9" w:rsidRPr="00EF5A37">
        <w:rPr>
          <w:b/>
          <w:sz w:val="32"/>
        </w:rPr>
        <w:t>Lab ID Events do not necessarily equate to HAI</w:t>
      </w:r>
      <w:r w:rsidR="00D700DC" w:rsidRPr="00EF5A37">
        <w:rPr>
          <w:b/>
          <w:sz w:val="32"/>
        </w:rPr>
        <w:t>s</w:t>
      </w:r>
      <w:r>
        <w:rPr>
          <w:b/>
          <w:sz w:val="32"/>
        </w:rPr>
        <w:t>.</w:t>
      </w:r>
    </w:p>
    <w:p w:rsidR="001256D9" w:rsidRPr="00EF5A37" w:rsidRDefault="00D700DC" w:rsidP="00EF5A37">
      <w:pPr>
        <w:rPr>
          <w:b/>
          <w:sz w:val="32"/>
        </w:rPr>
      </w:pPr>
      <w:r>
        <w:rPr>
          <w:sz w:val="28"/>
          <w:szCs w:val="28"/>
        </w:rPr>
        <w:t>Lab ID Event</w:t>
      </w:r>
      <w:r w:rsidR="001256D9" w:rsidRPr="00D700DC">
        <w:rPr>
          <w:sz w:val="28"/>
          <w:szCs w:val="28"/>
        </w:rPr>
        <w:t xml:space="preserve"> surveillance methodology is based solely on dates (admission date to specimen collection date) to determine </w:t>
      </w:r>
      <w:r w:rsidRPr="00D700DC">
        <w:rPr>
          <w:sz w:val="28"/>
          <w:szCs w:val="28"/>
        </w:rPr>
        <w:t>event reporting</w:t>
      </w:r>
      <w:r>
        <w:rPr>
          <w:sz w:val="28"/>
          <w:szCs w:val="28"/>
        </w:rPr>
        <w:t xml:space="preserve"> as community onset (CO) vs healthcare facility onset (HO)</w:t>
      </w:r>
      <w:r w:rsidRPr="00D700D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When comparing Lab ID - HO events to </w:t>
      </w:r>
      <w:r w:rsidR="00897B68">
        <w:rPr>
          <w:sz w:val="28"/>
          <w:szCs w:val="28"/>
        </w:rPr>
        <w:t xml:space="preserve">the more detailed </w:t>
      </w:r>
      <w:r>
        <w:rPr>
          <w:sz w:val="28"/>
          <w:szCs w:val="28"/>
        </w:rPr>
        <w:t>HAI surveillance events, the Lab ID</w:t>
      </w:r>
      <w:r w:rsidR="00897B6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HO Ev</w:t>
      </w:r>
      <w:r w:rsidR="00EF5A37">
        <w:rPr>
          <w:sz w:val="28"/>
          <w:szCs w:val="28"/>
        </w:rPr>
        <w:t xml:space="preserve">ents will be higher </w:t>
      </w:r>
      <w:r>
        <w:rPr>
          <w:sz w:val="28"/>
          <w:szCs w:val="28"/>
        </w:rPr>
        <w:t>due to lack of further filtering base</w:t>
      </w:r>
      <w:r w:rsidR="00EF5A37">
        <w:rPr>
          <w:sz w:val="28"/>
          <w:szCs w:val="28"/>
        </w:rPr>
        <w:t>d on infection-related criteria</w:t>
      </w:r>
      <w:r>
        <w:rPr>
          <w:sz w:val="28"/>
          <w:szCs w:val="28"/>
        </w:rPr>
        <w:t>.</w:t>
      </w:r>
    </w:p>
    <w:p w:rsidR="00393707" w:rsidRDefault="00393707">
      <w:pPr>
        <w:rPr>
          <w:b/>
          <w:sz w:val="32"/>
          <w:highlight w:val="lightGray"/>
        </w:rPr>
      </w:pPr>
      <w:r>
        <w:rPr>
          <w:highlight w:val="lightGray"/>
        </w:rPr>
        <w:br w:type="page"/>
      </w:r>
    </w:p>
    <w:p w:rsidR="00A65958" w:rsidRDefault="00071A50" w:rsidP="00393707">
      <w:pPr>
        <w:pStyle w:val="Heading3"/>
      </w:pPr>
      <w:bookmarkStart w:id="12" w:name="_Toc413160591"/>
      <w:r w:rsidRPr="00071A50">
        <w:lastRenderedPageBreak/>
        <w:t>ACUTE CARE:</w:t>
      </w:r>
      <w:r>
        <w:t xml:space="preserve">  </w:t>
      </w:r>
      <w:r w:rsidR="00BB0BC7" w:rsidRPr="00393707">
        <w:t>MRSA</w:t>
      </w:r>
      <w:r>
        <w:t xml:space="preserve"> - Lab ID Data</w:t>
      </w:r>
      <w:bookmarkEnd w:id="12"/>
    </w:p>
    <w:tbl>
      <w:tblPr>
        <w:tblStyle w:val="TableGrid"/>
        <w:tblpPr w:leftFromText="180" w:rightFromText="180" w:vertAnchor="text" w:tblpX="1278" w:tblpY="1"/>
        <w:tblOverlap w:val="never"/>
        <w:tblW w:w="10134" w:type="dxa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810"/>
        <w:gridCol w:w="810"/>
        <w:gridCol w:w="900"/>
        <w:gridCol w:w="1080"/>
        <w:gridCol w:w="948"/>
        <w:gridCol w:w="984"/>
        <w:gridCol w:w="984"/>
        <w:gridCol w:w="1080"/>
      </w:tblGrid>
      <w:tr w:rsidR="00A65958" w:rsidTr="009F7E8D">
        <w:tc>
          <w:tcPr>
            <w:tcW w:w="6138" w:type="dxa"/>
            <w:gridSpan w:val="6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A65958" w:rsidRPr="00535EDB" w:rsidRDefault="00A65958" w:rsidP="009F7E8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Maine </w:t>
            </w:r>
            <w:r w:rsidR="009F7E8D">
              <w:rPr>
                <w:rFonts w:ascii="Arial Black" w:hAnsi="Arial Black"/>
                <w:sz w:val="18"/>
                <w:szCs w:val="18"/>
              </w:rPr>
              <w:t>Trend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9F7E8D">
            <w:pPr>
              <w:jc w:val="center"/>
            </w:pPr>
          </w:p>
        </w:tc>
        <w:tc>
          <w:tcPr>
            <w:tcW w:w="3048" w:type="dxa"/>
            <w:gridSpan w:val="3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A65958" w:rsidRPr="00535EDB" w:rsidRDefault="00A65958" w:rsidP="009F7E8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Maine compared to </w:t>
            </w:r>
            <w:r w:rsidR="009F7E8D">
              <w:rPr>
                <w:rFonts w:ascii="Arial Black" w:hAnsi="Arial Black"/>
                <w:sz w:val="18"/>
                <w:szCs w:val="18"/>
              </w:rPr>
              <w:t>U.S.</w:t>
            </w:r>
          </w:p>
        </w:tc>
      </w:tr>
      <w:tr w:rsidR="00A65958" w:rsidTr="009F7E8D">
        <w:tc>
          <w:tcPr>
            <w:tcW w:w="136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Pr="002E0E0C" w:rsidRDefault="00A65958" w:rsidP="009F7E8D">
            <w:pPr>
              <w:rPr>
                <w:sz w:val="18"/>
                <w:szCs w:val="18"/>
              </w:rPr>
            </w:pPr>
            <w:r w:rsidRPr="002E0E0C">
              <w:rPr>
                <w:rFonts w:ascii="Arial Black" w:hAnsi="Arial Black"/>
                <w:sz w:val="18"/>
                <w:szCs w:val="18"/>
              </w:rPr>
              <w:t>MRSA</w:t>
            </w:r>
            <w:r w:rsidR="002E0E0C" w:rsidRPr="002E0E0C">
              <w:rPr>
                <w:rFonts w:ascii="Arial Black" w:hAnsi="Arial Black"/>
                <w:sz w:val="18"/>
                <w:szCs w:val="18"/>
              </w:rPr>
              <w:t>-BSI</w:t>
            </w:r>
          </w:p>
        </w:tc>
        <w:tc>
          <w:tcPr>
            <w:tcW w:w="11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A65958" w:rsidRPr="009F7E8D" w:rsidRDefault="00A65958" w:rsidP="009F7E8D">
            <w:pPr>
              <w:jc w:val="center"/>
            </w:pPr>
            <w:r w:rsidRPr="009F7E8D">
              <w:t>#</w:t>
            </w:r>
            <w:r w:rsidR="009F7E8D">
              <w:t xml:space="preserve"> of</w:t>
            </w:r>
          </w:p>
          <w:p w:rsidR="00A65958" w:rsidRDefault="00A65958" w:rsidP="009F7E8D">
            <w:pPr>
              <w:jc w:val="center"/>
            </w:pPr>
            <w:r w:rsidRPr="009F7E8D">
              <w:t>Hospitals Reporting</w:t>
            </w:r>
          </w:p>
        </w:tc>
        <w:tc>
          <w:tcPr>
            <w:tcW w:w="8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Default="00A65958" w:rsidP="009F7E8D">
            <w:pPr>
              <w:jc w:val="center"/>
            </w:pPr>
            <w:r>
              <w:t>2011</w:t>
            </w:r>
          </w:p>
        </w:tc>
        <w:tc>
          <w:tcPr>
            <w:tcW w:w="8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Default="00A65958" w:rsidP="009F7E8D">
            <w:pPr>
              <w:jc w:val="center"/>
            </w:pPr>
            <w:r>
              <w:t>2012</w:t>
            </w:r>
          </w:p>
        </w:tc>
        <w:tc>
          <w:tcPr>
            <w:tcW w:w="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Default="00A65958" w:rsidP="009F7E8D">
            <w:pPr>
              <w:jc w:val="center"/>
            </w:pPr>
            <w:r>
              <w:t>2013</w:t>
            </w:r>
          </w:p>
        </w:tc>
        <w:tc>
          <w:tcPr>
            <w:tcW w:w="10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:rsidR="00A65958" w:rsidRPr="00535EDB" w:rsidRDefault="00A65958" w:rsidP="009F7E8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Trend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9F7E8D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A65958" w:rsidRDefault="00A65958" w:rsidP="009F7E8D">
            <w:pPr>
              <w:jc w:val="center"/>
            </w:pPr>
            <w:r>
              <w:t>Maine</w:t>
            </w:r>
          </w:p>
          <w:p w:rsidR="00A65958" w:rsidRDefault="00A65958" w:rsidP="009F7E8D">
            <w:pPr>
              <w:jc w:val="center"/>
            </w:pPr>
            <w:r>
              <w:t>2013</w:t>
            </w:r>
          </w:p>
        </w:tc>
        <w:tc>
          <w:tcPr>
            <w:tcW w:w="206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:rsidR="00A65958" w:rsidRPr="00535EDB" w:rsidRDefault="00A65958" w:rsidP="009F7E8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Compare (SIR)</w:t>
            </w:r>
          </w:p>
        </w:tc>
      </w:tr>
      <w:tr w:rsidR="00A65958" w:rsidTr="009F7E8D">
        <w:tc>
          <w:tcPr>
            <w:tcW w:w="136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A65958" w:rsidRPr="009F7E8D" w:rsidRDefault="00A65958" w:rsidP="009F7E8D">
            <w:r w:rsidRPr="009F7E8D">
              <w:t>Federal Data</w:t>
            </w:r>
          </w:p>
          <w:p w:rsidR="00A65958" w:rsidRPr="00535EDB" w:rsidRDefault="00ED0401" w:rsidP="009F7E8D">
            <w:pPr>
              <w:rPr>
                <w:b/>
                <w:sz w:val="18"/>
                <w:szCs w:val="18"/>
              </w:rPr>
            </w:pPr>
            <w:r w:rsidRPr="009F7E8D">
              <w:rPr>
                <w:b/>
              </w:rPr>
              <w:t xml:space="preserve">Lab ID </w:t>
            </w:r>
            <w:r w:rsidR="00A65958" w:rsidRPr="009F7E8D">
              <w:rPr>
                <w:b/>
              </w:rPr>
              <w:t>SIR</w:t>
            </w:r>
          </w:p>
        </w:tc>
        <w:tc>
          <w:tcPr>
            <w:tcW w:w="11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Default="00A65958" w:rsidP="009F7E8D">
            <w:pPr>
              <w:jc w:val="center"/>
            </w:pPr>
            <w:r>
              <w:t>25</w:t>
            </w:r>
          </w:p>
        </w:tc>
        <w:tc>
          <w:tcPr>
            <w:tcW w:w="8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65958" w:rsidRDefault="00A65958" w:rsidP="009F7E8D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65958" w:rsidRPr="0013414A" w:rsidRDefault="00A65958" w:rsidP="009F7E8D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Pr="0013414A" w:rsidRDefault="00A65958" w:rsidP="009F7E8D">
            <w:pPr>
              <w:jc w:val="center"/>
              <w:rPr>
                <w:b/>
              </w:rPr>
            </w:pPr>
            <w:r>
              <w:rPr>
                <w:b/>
              </w:rPr>
              <w:t>0.72</w:t>
            </w:r>
          </w:p>
        </w:tc>
        <w:tc>
          <w:tcPr>
            <w:tcW w:w="10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9F7E8D">
            <w:pPr>
              <w:jc w:val="center"/>
            </w:pPr>
            <w:r w:rsidRPr="00260EC4">
              <w:rPr>
                <w:rFonts w:ascii="Arial Black" w:hAnsi="Arial Black"/>
              </w:rPr>
              <w:t>?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9F7E8D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Pr="0013414A" w:rsidRDefault="00071A50" w:rsidP="009F7E8D">
            <w:pPr>
              <w:jc w:val="center"/>
              <w:rPr>
                <w:b/>
              </w:rPr>
            </w:pPr>
            <w:r>
              <w:rPr>
                <w:b/>
              </w:rPr>
              <w:t>0.72</w:t>
            </w:r>
          </w:p>
        </w:tc>
        <w:tc>
          <w:tcPr>
            <w:tcW w:w="9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:rsidR="00A65958" w:rsidRDefault="00A65958" w:rsidP="009F7E8D">
            <w:pPr>
              <w:jc w:val="center"/>
            </w:pPr>
            <w:r>
              <w:t>0.92</w:t>
            </w:r>
          </w:p>
        </w:tc>
        <w:tc>
          <w:tcPr>
            <w:tcW w:w="10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9F7E8D">
            <w:pPr>
              <w:jc w:val="center"/>
            </w:pPr>
            <w:r>
              <w:t>Nat’l SIR</w:t>
            </w:r>
          </w:p>
          <w:p w:rsidR="00A65958" w:rsidRDefault="00A65958" w:rsidP="009F7E8D">
            <w:pPr>
              <w:jc w:val="center"/>
            </w:pPr>
            <w:r>
              <w:t>2013</w:t>
            </w:r>
          </w:p>
        </w:tc>
      </w:tr>
      <w:tr w:rsidR="00A65958" w:rsidTr="009F7E8D">
        <w:tc>
          <w:tcPr>
            <w:tcW w:w="1368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Pr="00B35FD6" w:rsidRDefault="00A65958" w:rsidP="009F7E8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9F7E8D">
            <w:pPr>
              <w:jc w:val="center"/>
            </w:pPr>
          </w:p>
        </w:tc>
        <w:tc>
          <w:tcPr>
            <w:tcW w:w="810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9F7E8D">
            <w:pPr>
              <w:jc w:val="center"/>
            </w:pPr>
          </w:p>
        </w:tc>
        <w:tc>
          <w:tcPr>
            <w:tcW w:w="810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9F7E8D">
            <w:pPr>
              <w:jc w:val="center"/>
            </w:pPr>
          </w:p>
        </w:tc>
        <w:tc>
          <w:tcPr>
            <w:tcW w:w="900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9F7E8D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9F7E8D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9F7E8D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65958" w:rsidRDefault="00A65958" w:rsidP="009F7E8D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:rsidR="00A65958" w:rsidRDefault="00A65958" w:rsidP="009F7E8D">
            <w:pPr>
              <w:jc w:val="center"/>
            </w:pPr>
            <w:r>
              <w:t>0.75</w:t>
            </w:r>
          </w:p>
        </w:tc>
        <w:tc>
          <w:tcPr>
            <w:tcW w:w="10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A65958" w:rsidRPr="00185151" w:rsidRDefault="00A65958" w:rsidP="009F7E8D">
            <w:pPr>
              <w:jc w:val="center"/>
            </w:pPr>
            <w:r w:rsidRPr="00185151">
              <w:t>HP</w:t>
            </w:r>
            <w:r w:rsidR="009F7E8D">
              <w:t xml:space="preserve"> </w:t>
            </w:r>
            <w:r w:rsidRPr="00185151">
              <w:t>2020</w:t>
            </w:r>
          </w:p>
          <w:p w:rsidR="00A65958" w:rsidRPr="0013414A" w:rsidRDefault="00A65958" w:rsidP="009F7E8D">
            <w:pPr>
              <w:jc w:val="center"/>
              <w:rPr>
                <w:sz w:val="16"/>
                <w:szCs w:val="16"/>
              </w:rPr>
            </w:pPr>
            <w:r w:rsidRPr="00185151">
              <w:t>2013</w:t>
            </w:r>
          </w:p>
        </w:tc>
      </w:tr>
      <w:tr w:rsidR="00A65958" w:rsidTr="009F7E8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Pr="00B35FD6" w:rsidRDefault="00A65958" w:rsidP="009F7E8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9F7E8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9F7E8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9F7E8D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9F7E8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9F7E8D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9F7E8D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65958" w:rsidRDefault="00A65958" w:rsidP="009F7E8D">
            <w:pPr>
              <w:jc w:val="center"/>
            </w:pPr>
          </w:p>
        </w:tc>
        <w:tc>
          <w:tcPr>
            <w:tcW w:w="984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65958" w:rsidRPr="0013414A" w:rsidRDefault="00A65958" w:rsidP="009F7E8D">
            <w:pPr>
              <w:jc w:val="center"/>
              <w:rPr>
                <w:sz w:val="16"/>
                <w:szCs w:val="16"/>
              </w:rPr>
            </w:pPr>
            <w:r w:rsidRPr="009F7E8D">
              <w:rPr>
                <w:sz w:val="20"/>
                <w:szCs w:val="16"/>
              </w:rPr>
              <w:sym w:font="Wingdings" w:char="F0EA"/>
            </w:r>
            <w:r w:rsidR="00351D82">
              <w:rPr>
                <w:sz w:val="20"/>
                <w:szCs w:val="16"/>
              </w:rPr>
              <w:t xml:space="preserve"> </w:t>
            </w:r>
            <w:r w:rsidRPr="009F7E8D">
              <w:rPr>
                <w:szCs w:val="16"/>
              </w:rPr>
              <w:t>50%*</w:t>
            </w:r>
          </w:p>
        </w:tc>
        <w:tc>
          <w:tcPr>
            <w:tcW w:w="1080" w:type="dxa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A65958" w:rsidRDefault="00A65958" w:rsidP="009F7E8D">
            <w:pPr>
              <w:jc w:val="center"/>
            </w:pPr>
            <w:r>
              <w:t>HP</w:t>
            </w:r>
            <w:r w:rsidR="009F7E8D">
              <w:t xml:space="preserve"> </w:t>
            </w:r>
            <w:r>
              <w:t>2020</w:t>
            </w:r>
          </w:p>
          <w:p w:rsidR="00A65958" w:rsidRDefault="00451202" w:rsidP="009F7E8D">
            <w:pPr>
              <w:jc w:val="center"/>
            </w:pPr>
            <w:r>
              <w:t>2020</w:t>
            </w:r>
          </w:p>
        </w:tc>
      </w:tr>
    </w:tbl>
    <w:p w:rsidR="00071A50" w:rsidRDefault="00A65958" w:rsidP="00071A50">
      <w:pPr>
        <w:tabs>
          <w:tab w:val="left" w:pos="541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0272">
        <w:rPr>
          <w:sz w:val="20"/>
          <w:szCs w:val="16"/>
        </w:rPr>
        <w:t>*from 2015 Baseline</w:t>
      </w:r>
      <w:r w:rsidRPr="009D0272">
        <w:rPr>
          <w:sz w:val="20"/>
          <w:szCs w:val="16"/>
        </w:rPr>
        <w:tab/>
      </w:r>
      <w:r>
        <w:rPr>
          <w:sz w:val="16"/>
          <w:szCs w:val="16"/>
        </w:rPr>
        <w:tab/>
      </w:r>
    </w:p>
    <w:p w:rsidR="00F43177" w:rsidRPr="00F43177" w:rsidRDefault="00F43177" w:rsidP="00071A50">
      <w:pPr>
        <w:tabs>
          <w:tab w:val="left" w:pos="5412"/>
        </w:tabs>
        <w:spacing w:after="0"/>
        <w:rPr>
          <w:b/>
          <w:sz w:val="28"/>
          <w:szCs w:val="28"/>
          <w:u w:val="single"/>
        </w:rPr>
      </w:pPr>
      <w:r w:rsidRPr="00F43177">
        <w:rPr>
          <w:b/>
          <w:sz w:val="28"/>
          <w:szCs w:val="28"/>
          <w:u w:val="single"/>
        </w:rPr>
        <w:t>Current Initiatives:</w:t>
      </w:r>
    </w:p>
    <w:p w:rsidR="00ED0401" w:rsidRPr="00ED0401" w:rsidRDefault="007D6851" w:rsidP="00ED0401">
      <w:pPr>
        <w:pStyle w:val="ListParagraph"/>
        <w:numPr>
          <w:ilvl w:val="0"/>
          <w:numId w:val="4"/>
        </w:numPr>
        <w:spacing w:after="0"/>
      </w:pPr>
      <w:r>
        <w:t>Endorse the surveillance of MRSA (</w:t>
      </w:r>
      <w:r w:rsidRPr="00F43177">
        <w:rPr>
          <w:u w:val="single"/>
        </w:rPr>
        <w:t>all specimen sources</w:t>
      </w:r>
      <w:r>
        <w:t xml:space="preserve">) at </w:t>
      </w:r>
      <w:r w:rsidRPr="00451202">
        <w:rPr>
          <w:u w:val="single"/>
        </w:rPr>
        <w:t>all</w:t>
      </w:r>
      <w:r>
        <w:t xml:space="preserve"> acute care hospitals (ACH) in Maine with a state reporting mandate.  </w:t>
      </w:r>
    </w:p>
    <w:tbl>
      <w:tblPr>
        <w:tblStyle w:val="TableGrid"/>
        <w:tblW w:w="0" w:type="auto"/>
        <w:tblInd w:w="648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0"/>
        <w:gridCol w:w="1440"/>
        <w:gridCol w:w="1980"/>
        <w:gridCol w:w="1800"/>
        <w:gridCol w:w="1800"/>
        <w:gridCol w:w="1980"/>
      </w:tblGrid>
      <w:tr w:rsidR="00ED0401" w:rsidRPr="00590083" w:rsidTr="009D0272">
        <w:tc>
          <w:tcPr>
            <w:tcW w:w="2610" w:type="dxa"/>
            <w:vAlign w:val="center"/>
          </w:tcPr>
          <w:p w:rsidR="00ED0401" w:rsidRPr="009D0272" w:rsidRDefault="00ED0401" w:rsidP="009D0272">
            <w:pPr>
              <w:pStyle w:val="ListParagraph"/>
              <w:ind w:left="0"/>
              <w:jc w:val="center"/>
            </w:pPr>
          </w:p>
        </w:tc>
        <w:tc>
          <w:tcPr>
            <w:tcW w:w="1440" w:type="dxa"/>
            <w:vAlign w:val="center"/>
          </w:tcPr>
          <w:p w:rsidR="00ED0401" w:rsidRPr="009D0272" w:rsidRDefault="00ED0401" w:rsidP="009D0272">
            <w:pPr>
              <w:pStyle w:val="ListParagraph"/>
              <w:ind w:left="0"/>
              <w:jc w:val="center"/>
            </w:pPr>
            <w:r w:rsidRPr="009D0272">
              <w:t xml:space="preserve"># </w:t>
            </w:r>
            <w:r w:rsidR="009D0272">
              <w:t xml:space="preserve">of </w:t>
            </w:r>
            <w:r w:rsidRPr="009D0272">
              <w:t>Hospitals Reporting</w:t>
            </w:r>
          </w:p>
        </w:tc>
        <w:tc>
          <w:tcPr>
            <w:tcW w:w="1980" w:type="dxa"/>
            <w:vAlign w:val="center"/>
          </w:tcPr>
          <w:p w:rsidR="00ED0401" w:rsidRPr="009D0272" w:rsidRDefault="00ED0401" w:rsidP="009D0272">
            <w:pPr>
              <w:pStyle w:val="ListParagraph"/>
              <w:ind w:left="0"/>
              <w:jc w:val="center"/>
            </w:pPr>
            <w:r w:rsidRPr="009D0272">
              <w:t>07/2010-06/2011</w:t>
            </w:r>
          </w:p>
        </w:tc>
        <w:tc>
          <w:tcPr>
            <w:tcW w:w="1800" w:type="dxa"/>
            <w:vAlign w:val="center"/>
          </w:tcPr>
          <w:p w:rsidR="00ED0401" w:rsidRPr="009D0272" w:rsidRDefault="00ED0401" w:rsidP="009D0272">
            <w:pPr>
              <w:pStyle w:val="ListParagraph"/>
              <w:ind w:left="0"/>
              <w:jc w:val="center"/>
            </w:pPr>
            <w:r w:rsidRPr="009D0272">
              <w:t>07/2011-06/2012</w:t>
            </w:r>
          </w:p>
        </w:tc>
        <w:tc>
          <w:tcPr>
            <w:tcW w:w="1800" w:type="dxa"/>
            <w:vAlign w:val="center"/>
          </w:tcPr>
          <w:p w:rsidR="00ED0401" w:rsidRPr="009D0272" w:rsidRDefault="00ED0401" w:rsidP="009D0272">
            <w:pPr>
              <w:pStyle w:val="ListParagraph"/>
              <w:ind w:left="0"/>
              <w:jc w:val="center"/>
            </w:pPr>
            <w:r w:rsidRPr="009D0272">
              <w:t>07/2012-06/2013</w:t>
            </w:r>
          </w:p>
        </w:tc>
        <w:tc>
          <w:tcPr>
            <w:tcW w:w="1980" w:type="dxa"/>
            <w:vAlign w:val="center"/>
          </w:tcPr>
          <w:p w:rsidR="00ED0401" w:rsidRPr="009D0272" w:rsidRDefault="00ED0401" w:rsidP="009D0272">
            <w:pPr>
              <w:pStyle w:val="ListParagraph"/>
              <w:ind w:left="0"/>
              <w:jc w:val="center"/>
              <w:rPr>
                <w:rFonts w:ascii="Impact" w:hAnsi="Impact"/>
              </w:rPr>
            </w:pPr>
            <w:r w:rsidRPr="009D0272">
              <w:rPr>
                <w:rFonts w:ascii="Impact" w:hAnsi="Impact"/>
              </w:rPr>
              <w:t>Trend</w:t>
            </w:r>
          </w:p>
        </w:tc>
      </w:tr>
      <w:tr w:rsidR="00ED0401" w:rsidRPr="00590083" w:rsidTr="009D0272">
        <w:tc>
          <w:tcPr>
            <w:tcW w:w="2610" w:type="dxa"/>
          </w:tcPr>
          <w:p w:rsidR="00ED0401" w:rsidRPr="009D0272" w:rsidRDefault="00ED0401" w:rsidP="0005011C">
            <w:pPr>
              <w:pStyle w:val="ListParagraph"/>
              <w:ind w:left="0"/>
            </w:pPr>
            <w:r w:rsidRPr="009D0272">
              <w:t xml:space="preserve">MRSA Lab ID Rate </w:t>
            </w:r>
          </w:p>
          <w:p w:rsidR="00ED0401" w:rsidRPr="009D0272" w:rsidRDefault="002E0E0C" w:rsidP="0005011C">
            <w:pPr>
              <w:pStyle w:val="ListParagraph"/>
              <w:ind w:left="0"/>
            </w:pPr>
            <w:r w:rsidRPr="009D0272">
              <w:t>(</w:t>
            </w:r>
            <w:r w:rsidRPr="009D0272">
              <w:rPr>
                <w:rFonts w:ascii="Arial Black" w:hAnsi="Arial Black"/>
              </w:rPr>
              <w:t>ALL</w:t>
            </w:r>
            <w:r w:rsidR="00ED0401" w:rsidRPr="009D0272">
              <w:t xml:space="preserve"> specimen sources)</w:t>
            </w:r>
          </w:p>
        </w:tc>
        <w:tc>
          <w:tcPr>
            <w:tcW w:w="1440" w:type="dxa"/>
            <w:vAlign w:val="center"/>
          </w:tcPr>
          <w:p w:rsidR="00ED0401" w:rsidRPr="009D0272" w:rsidRDefault="00ED0401" w:rsidP="00ED0401">
            <w:pPr>
              <w:pStyle w:val="ListParagraph"/>
              <w:ind w:left="0"/>
              <w:jc w:val="center"/>
            </w:pPr>
            <w:r w:rsidRPr="009D0272">
              <w:t>36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D0401" w:rsidRPr="009D0272" w:rsidRDefault="00ED0401" w:rsidP="0005011C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vAlign w:val="center"/>
          </w:tcPr>
          <w:p w:rsidR="00ED0401" w:rsidRPr="009D0272" w:rsidRDefault="00ED0401" w:rsidP="0005011C">
            <w:pPr>
              <w:pStyle w:val="ListParagraph"/>
              <w:ind w:left="0"/>
              <w:jc w:val="center"/>
            </w:pPr>
            <w:r w:rsidRPr="009D0272">
              <w:t>0.19</w:t>
            </w:r>
          </w:p>
        </w:tc>
        <w:tc>
          <w:tcPr>
            <w:tcW w:w="1800" w:type="dxa"/>
            <w:vAlign w:val="center"/>
          </w:tcPr>
          <w:p w:rsidR="00ED0401" w:rsidRPr="009D0272" w:rsidRDefault="00ED0401" w:rsidP="0005011C">
            <w:pPr>
              <w:pStyle w:val="ListParagraph"/>
              <w:ind w:left="0"/>
              <w:jc w:val="center"/>
            </w:pPr>
            <w:r w:rsidRPr="009D0272">
              <w:t>0.16</w:t>
            </w:r>
          </w:p>
        </w:tc>
        <w:tc>
          <w:tcPr>
            <w:tcW w:w="1980" w:type="dxa"/>
            <w:shd w:val="clear" w:color="auto" w:fill="D6E3BC" w:themeFill="accent3" w:themeFillTint="66"/>
            <w:vAlign w:val="center"/>
          </w:tcPr>
          <w:p w:rsidR="00ED0401" w:rsidRPr="009D0272" w:rsidRDefault="00ED0401" w:rsidP="009D0272">
            <w:pPr>
              <w:pStyle w:val="ListParagraph"/>
              <w:ind w:left="0"/>
              <w:jc w:val="center"/>
              <w:rPr>
                <w:rFonts w:ascii="Arial Black" w:hAnsi="Arial Black"/>
                <w:b/>
              </w:rPr>
            </w:pPr>
            <w:r w:rsidRPr="009D0272">
              <w:rPr>
                <w:rFonts w:ascii="Arial Black" w:hAnsi="Arial Black"/>
                <w:b/>
              </w:rPr>
              <w:sym w:font="Wingdings" w:char="F0EA"/>
            </w:r>
          </w:p>
        </w:tc>
      </w:tr>
    </w:tbl>
    <w:p w:rsidR="00260EC4" w:rsidRDefault="00260EC4" w:rsidP="00260EC4">
      <w:pPr>
        <w:spacing w:after="0"/>
      </w:pPr>
    </w:p>
    <w:p w:rsidR="00B13942" w:rsidRDefault="003B010F" w:rsidP="00B13942">
      <w:pPr>
        <w:pStyle w:val="ListParagraph"/>
        <w:numPr>
          <w:ilvl w:val="0"/>
          <w:numId w:val="4"/>
        </w:numPr>
        <w:spacing w:after="0"/>
      </w:pPr>
      <w:r>
        <w:t xml:space="preserve">Endorse assessing accuracy of MRSA data with a state mandate for data validation. </w:t>
      </w:r>
    </w:p>
    <w:tbl>
      <w:tblPr>
        <w:tblStyle w:val="TableGrid"/>
        <w:tblW w:w="7740" w:type="dxa"/>
        <w:tblInd w:w="1368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0"/>
        <w:gridCol w:w="1620"/>
        <w:gridCol w:w="1620"/>
      </w:tblGrid>
      <w:tr w:rsidR="003B010F" w:rsidRPr="009D0272" w:rsidTr="009D0272">
        <w:tc>
          <w:tcPr>
            <w:tcW w:w="4500" w:type="dxa"/>
          </w:tcPr>
          <w:p w:rsidR="003B010F" w:rsidRPr="009D0272" w:rsidRDefault="003B010F" w:rsidP="00B13942">
            <w:pPr>
              <w:pStyle w:val="ListParagraph"/>
              <w:ind w:left="0"/>
              <w:rPr>
                <w:szCs w:val="20"/>
              </w:rPr>
            </w:pPr>
            <w:r w:rsidRPr="009D0272">
              <w:rPr>
                <w:szCs w:val="20"/>
              </w:rPr>
              <w:t>Metric</w:t>
            </w:r>
          </w:p>
        </w:tc>
        <w:tc>
          <w:tcPr>
            <w:tcW w:w="1620" w:type="dxa"/>
          </w:tcPr>
          <w:p w:rsidR="003B010F" w:rsidRPr="009D0272" w:rsidRDefault="003B010F" w:rsidP="003B010F">
            <w:pPr>
              <w:pStyle w:val="ListParagraph"/>
              <w:ind w:left="0"/>
              <w:jc w:val="center"/>
              <w:rPr>
                <w:szCs w:val="20"/>
              </w:rPr>
            </w:pPr>
            <w:r w:rsidRPr="009D0272">
              <w:rPr>
                <w:szCs w:val="20"/>
              </w:rPr>
              <w:t>2012-2013</w:t>
            </w:r>
          </w:p>
        </w:tc>
        <w:tc>
          <w:tcPr>
            <w:tcW w:w="1620" w:type="dxa"/>
          </w:tcPr>
          <w:p w:rsidR="003B010F" w:rsidRPr="009D0272" w:rsidRDefault="003B010F" w:rsidP="003B010F">
            <w:pPr>
              <w:pStyle w:val="ListParagraph"/>
              <w:ind w:left="0"/>
              <w:jc w:val="center"/>
              <w:rPr>
                <w:szCs w:val="20"/>
              </w:rPr>
            </w:pPr>
            <w:r w:rsidRPr="009D0272">
              <w:rPr>
                <w:szCs w:val="20"/>
              </w:rPr>
              <w:t>2014</w:t>
            </w:r>
          </w:p>
        </w:tc>
      </w:tr>
      <w:tr w:rsidR="003B010F" w:rsidRPr="009D0272" w:rsidTr="009D0272">
        <w:tc>
          <w:tcPr>
            <w:tcW w:w="4500" w:type="dxa"/>
          </w:tcPr>
          <w:p w:rsidR="003B010F" w:rsidRPr="009D0272" w:rsidRDefault="003B010F" w:rsidP="00B13942">
            <w:pPr>
              <w:pStyle w:val="ListParagraph"/>
              <w:ind w:left="0"/>
              <w:rPr>
                <w:szCs w:val="20"/>
              </w:rPr>
            </w:pPr>
            <w:r w:rsidRPr="009D0272">
              <w:rPr>
                <w:szCs w:val="20"/>
              </w:rPr>
              <w:t>Surveillance Method</w:t>
            </w:r>
          </w:p>
        </w:tc>
        <w:tc>
          <w:tcPr>
            <w:tcW w:w="1620" w:type="dxa"/>
            <w:shd w:val="clear" w:color="auto" w:fill="FFFFFF" w:themeFill="background1"/>
          </w:tcPr>
          <w:p w:rsidR="003B010F" w:rsidRPr="009D0272" w:rsidRDefault="003B010F" w:rsidP="003B010F">
            <w:pPr>
              <w:pStyle w:val="ListParagraph"/>
              <w:ind w:left="0"/>
              <w:jc w:val="center"/>
              <w:rPr>
                <w:szCs w:val="20"/>
              </w:rPr>
            </w:pPr>
            <w:r w:rsidRPr="009D0272">
              <w:rPr>
                <w:szCs w:val="20"/>
              </w:rPr>
              <w:t>HAI</w:t>
            </w:r>
          </w:p>
        </w:tc>
        <w:tc>
          <w:tcPr>
            <w:tcW w:w="1620" w:type="dxa"/>
            <w:shd w:val="clear" w:color="auto" w:fill="FFFFFF" w:themeFill="background1"/>
          </w:tcPr>
          <w:p w:rsidR="003B010F" w:rsidRPr="009D0272" w:rsidRDefault="003B010F" w:rsidP="003B010F">
            <w:pPr>
              <w:pStyle w:val="ListParagraph"/>
              <w:ind w:left="0"/>
              <w:jc w:val="center"/>
              <w:rPr>
                <w:szCs w:val="20"/>
              </w:rPr>
            </w:pPr>
            <w:r w:rsidRPr="009D0272">
              <w:rPr>
                <w:szCs w:val="20"/>
              </w:rPr>
              <w:t>Lab ID</w:t>
            </w:r>
          </w:p>
        </w:tc>
      </w:tr>
      <w:tr w:rsidR="00B60A75" w:rsidRPr="009D0272" w:rsidTr="009D0272">
        <w:tc>
          <w:tcPr>
            <w:tcW w:w="4500" w:type="dxa"/>
          </w:tcPr>
          <w:p w:rsidR="00B60A75" w:rsidRPr="009D0272" w:rsidRDefault="00B60A75" w:rsidP="00B13942">
            <w:pPr>
              <w:pStyle w:val="ListParagraph"/>
              <w:ind w:left="0"/>
              <w:rPr>
                <w:szCs w:val="20"/>
              </w:rPr>
            </w:pPr>
            <w:r w:rsidRPr="009D0272">
              <w:rPr>
                <w:szCs w:val="20"/>
              </w:rPr>
              <w:t>Facilities</w:t>
            </w:r>
          </w:p>
        </w:tc>
        <w:tc>
          <w:tcPr>
            <w:tcW w:w="1620" w:type="dxa"/>
            <w:shd w:val="clear" w:color="auto" w:fill="FFFFFF" w:themeFill="background1"/>
          </w:tcPr>
          <w:p w:rsidR="00B60A75" w:rsidRPr="009D0272" w:rsidRDefault="00B60A75" w:rsidP="003B010F">
            <w:pPr>
              <w:pStyle w:val="ListParagraph"/>
              <w:ind w:left="0"/>
              <w:jc w:val="center"/>
              <w:rPr>
                <w:szCs w:val="20"/>
              </w:rPr>
            </w:pPr>
            <w:r w:rsidRPr="009D0272">
              <w:rPr>
                <w:szCs w:val="20"/>
              </w:rPr>
              <w:t>10 of 36</w:t>
            </w:r>
          </w:p>
        </w:tc>
        <w:tc>
          <w:tcPr>
            <w:tcW w:w="1620" w:type="dxa"/>
            <w:shd w:val="clear" w:color="auto" w:fill="FFFFFF" w:themeFill="background1"/>
          </w:tcPr>
          <w:p w:rsidR="00B60A75" w:rsidRPr="009D0272" w:rsidRDefault="00B60A75" w:rsidP="003B010F">
            <w:pPr>
              <w:pStyle w:val="ListParagraph"/>
              <w:ind w:left="0"/>
              <w:jc w:val="center"/>
              <w:rPr>
                <w:szCs w:val="20"/>
              </w:rPr>
            </w:pPr>
            <w:r w:rsidRPr="009D0272">
              <w:rPr>
                <w:szCs w:val="20"/>
              </w:rPr>
              <w:t>17 of 35</w:t>
            </w:r>
          </w:p>
        </w:tc>
      </w:tr>
      <w:tr w:rsidR="003B010F" w:rsidRPr="009D0272" w:rsidTr="009D0272">
        <w:tc>
          <w:tcPr>
            <w:tcW w:w="4500" w:type="dxa"/>
          </w:tcPr>
          <w:p w:rsidR="003B010F" w:rsidRPr="009D0272" w:rsidRDefault="003B010F" w:rsidP="00B13942">
            <w:pPr>
              <w:pStyle w:val="ListParagraph"/>
              <w:ind w:left="0"/>
              <w:rPr>
                <w:szCs w:val="20"/>
              </w:rPr>
            </w:pPr>
            <w:r w:rsidRPr="009D0272">
              <w:rPr>
                <w:szCs w:val="20"/>
              </w:rPr>
              <w:t>Error Rate</w:t>
            </w:r>
          </w:p>
        </w:tc>
        <w:tc>
          <w:tcPr>
            <w:tcW w:w="1620" w:type="dxa"/>
          </w:tcPr>
          <w:p w:rsidR="003B010F" w:rsidRPr="009D0272" w:rsidRDefault="003B010F" w:rsidP="003B010F">
            <w:pPr>
              <w:pStyle w:val="ListParagraph"/>
              <w:ind w:left="0"/>
              <w:jc w:val="center"/>
              <w:rPr>
                <w:szCs w:val="20"/>
              </w:rPr>
            </w:pPr>
            <w:r w:rsidRPr="009D0272">
              <w:rPr>
                <w:szCs w:val="20"/>
              </w:rPr>
              <w:t>1%</w:t>
            </w:r>
          </w:p>
        </w:tc>
        <w:tc>
          <w:tcPr>
            <w:tcW w:w="1620" w:type="dxa"/>
          </w:tcPr>
          <w:p w:rsidR="003B010F" w:rsidRPr="009D0272" w:rsidRDefault="003B010F" w:rsidP="003B010F">
            <w:pPr>
              <w:pStyle w:val="ListParagraph"/>
              <w:ind w:left="0"/>
              <w:jc w:val="center"/>
              <w:rPr>
                <w:szCs w:val="20"/>
              </w:rPr>
            </w:pPr>
            <w:r w:rsidRPr="009D0272">
              <w:rPr>
                <w:szCs w:val="20"/>
              </w:rPr>
              <w:t>Pending</w:t>
            </w:r>
          </w:p>
        </w:tc>
      </w:tr>
      <w:tr w:rsidR="003B010F" w:rsidRPr="009D0272" w:rsidTr="009D0272">
        <w:tc>
          <w:tcPr>
            <w:tcW w:w="4500" w:type="dxa"/>
          </w:tcPr>
          <w:p w:rsidR="003B010F" w:rsidRPr="009D0272" w:rsidRDefault="003B010F" w:rsidP="00B13942">
            <w:pPr>
              <w:pStyle w:val="ListParagraph"/>
              <w:ind w:left="0"/>
              <w:rPr>
                <w:szCs w:val="20"/>
              </w:rPr>
            </w:pPr>
            <w:r w:rsidRPr="009D0272">
              <w:rPr>
                <w:szCs w:val="20"/>
              </w:rPr>
              <w:t>Sensitivity – captured event without missing</w:t>
            </w:r>
          </w:p>
        </w:tc>
        <w:tc>
          <w:tcPr>
            <w:tcW w:w="1620" w:type="dxa"/>
          </w:tcPr>
          <w:p w:rsidR="003B010F" w:rsidRPr="009D0272" w:rsidRDefault="003B010F" w:rsidP="003B010F">
            <w:pPr>
              <w:pStyle w:val="ListParagraph"/>
              <w:ind w:left="0"/>
              <w:jc w:val="center"/>
              <w:rPr>
                <w:szCs w:val="20"/>
              </w:rPr>
            </w:pPr>
            <w:r w:rsidRPr="009D0272">
              <w:rPr>
                <w:szCs w:val="20"/>
              </w:rPr>
              <w:t>---</w:t>
            </w:r>
          </w:p>
        </w:tc>
        <w:tc>
          <w:tcPr>
            <w:tcW w:w="1620" w:type="dxa"/>
          </w:tcPr>
          <w:p w:rsidR="003B010F" w:rsidRPr="009D0272" w:rsidRDefault="003B010F" w:rsidP="003B010F">
            <w:pPr>
              <w:pStyle w:val="ListParagraph"/>
              <w:ind w:left="0"/>
              <w:jc w:val="center"/>
              <w:rPr>
                <w:szCs w:val="20"/>
              </w:rPr>
            </w:pPr>
            <w:r w:rsidRPr="009D0272">
              <w:rPr>
                <w:szCs w:val="20"/>
              </w:rPr>
              <w:t>Pending</w:t>
            </w:r>
          </w:p>
        </w:tc>
      </w:tr>
      <w:tr w:rsidR="003B010F" w:rsidRPr="009D0272" w:rsidTr="009D0272">
        <w:tc>
          <w:tcPr>
            <w:tcW w:w="4500" w:type="dxa"/>
          </w:tcPr>
          <w:p w:rsidR="003B010F" w:rsidRPr="009D0272" w:rsidRDefault="003B010F" w:rsidP="00B13942">
            <w:pPr>
              <w:pStyle w:val="ListParagraph"/>
              <w:ind w:left="0"/>
              <w:rPr>
                <w:szCs w:val="20"/>
              </w:rPr>
            </w:pPr>
            <w:r w:rsidRPr="009D0272">
              <w:rPr>
                <w:szCs w:val="20"/>
              </w:rPr>
              <w:t>PPV – capture event without over-reporting</w:t>
            </w:r>
          </w:p>
        </w:tc>
        <w:tc>
          <w:tcPr>
            <w:tcW w:w="1620" w:type="dxa"/>
          </w:tcPr>
          <w:p w:rsidR="003B010F" w:rsidRPr="009D0272" w:rsidRDefault="003B010F" w:rsidP="003B010F">
            <w:pPr>
              <w:pStyle w:val="ListParagraph"/>
              <w:ind w:left="0"/>
              <w:jc w:val="center"/>
              <w:rPr>
                <w:szCs w:val="20"/>
              </w:rPr>
            </w:pPr>
            <w:r w:rsidRPr="009D0272">
              <w:rPr>
                <w:szCs w:val="20"/>
              </w:rPr>
              <w:t>---</w:t>
            </w:r>
          </w:p>
        </w:tc>
        <w:tc>
          <w:tcPr>
            <w:tcW w:w="1620" w:type="dxa"/>
          </w:tcPr>
          <w:p w:rsidR="003B010F" w:rsidRPr="009D0272" w:rsidRDefault="003B010F" w:rsidP="003B010F">
            <w:pPr>
              <w:jc w:val="center"/>
              <w:rPr>
                <w:szCs w:val="20"/>
              </w:rPr>
            </w:pPr>
            <w:r w:rsidRPr="009D0272">
              <w:rPr>
                <w:szCs w:val="20"/>
              </w:rPr>
              <w:t>Pending</w:t>
            </w:r>
          </w:p>
        </w:tc>
      </w:tr>
      <w:tr w:rsidR="003B010F" w:rsidRPr="009D0272" w:rsidTr="009D0272">
        <w:tc>
          <w:tcPr>
            <w:tcW w:w="4500" w:type="dxa"/>
          </w:tcPr>
          <w:p w:rsidR="003B010F" w:rsidRPr="009D0272" w:rsidRDefault="003B010F" w:rsidP="00B13942">
            <w:pPr>
              <w:pStyle w:val="ListParagraph"/>
              <w:ind w:left="0"/>
              <w:rPr>
                <w:szCs w:val="20"/>
              </w:rPr>
            </w:pPr>
            <w:r w:rsidRPr="009D0272">
              <w:rPr>
                <w:szCs w:val="20"/>
              </w:rPr>
              <w:t>Admission Date Accuracy</w:t>
            </w:r>
          </w:p>
        </w:tc>
        <w:tc>
          <w:tcPr>
            <w:tcW w:w="1620" w:type="dxa"/>
          </w:tcPr>
          <w:p w:rsidR="003B010F" w:rsidRPr="009D0272" w:rsidRDefault="003B010F" w:rsidP="003B010F">
            <w:pPr>
              <w:pStyle w:val="ListParagraph"/>
              <w:ind w:left="0"/>
              <w:jc w:val="center"/>
              <w:rPr>
                <w:szCs w:val="20"/>
              </w:rPr>
            </w:pPr>
            <w:r w:rsidRPr="009D0272">
              <w:rPr>
                <w:szCs w:val="20"/>
              </w:rPr>
              <w:t>---</w:t>
            </w:r>
          </w:p>
        </w:tc>
        <w:tc>
          <w:tcPr>
            <w:tcW w:w="1620" w:type="dxa"/>
          </w:tcPr>
          <w:p w:rsidR="003B010F" w:rsidRPr="009D0272" w:rsidRDefault="003B010F" w:rsidP="003B010F">
            <w:pPr>
              <w:jc w:val="center"/>
              <w:rPr>
                <w:szCs w:val="20"/>
              </w:rPr>
            </w:pPr>
            <w:r w:rsidRPr="009D0272">
              <w:rPr>
                <w:szCs w:val="20"/>
              </w:rPr>
              <w:t>Pending</w:t>
            </w:r>
          </w:p>
        </w:tc>
      </w:tr>
      <w:tr w:rsidR="003B010F" w:rsidRPr="009D0272" w:rsidTr="009D0272">
        <w:tc>
          <w:tcPr>
            <w:tcW w:w="4500" w:type="dxa"/>
          </w:tcPr>
          <w:p w:rsidR="003B010F" w:rsidRPr="009D0272" w:rsidRDefault="003B010F" w:rsidP="00B13942">
            <w:pPr>
              <w:pStyle w:val="ListParagraph"/>
              <w:ind w:left="0"/>
              <w:rPr>
                <w:szCs w:val="20"/>
              </w:rPr>
            </w:pPr>
            <w:r w:rsidRPr="009D0272">
              <w:rPr>
                <w:szCs w:val="20"/>
              </w:rPr>
              <w:t>Specimen Date Accuracy</w:t>
            </w:r>
          </w:p>
        </w:tc>
        <w:tc>
          <w:tcPr>
            <w:tcW w:w="1620" w:type="dxa"/>
          </w:tcPr>
          <w:p w:rsidR="003B010F" w:rsidRPr="009D0272" w:rsidRDefault="003B010F" w:rsidP="003B010F">
            <w:pPr>
              <w:pStyle w:val="ListParagraph"/>
              <w:ind w:left="0"/>
              <w:jc w:val="center"/>
              <w:rPr>
                <w:szCs w:val="20"/>
              </w:rPr>
            </w:pPr>
            <w:r w:rsidRPr="009D0272">
              <w:rPr>
                <w:szCs w:val="20"/>
              </w:rPr>
              <w:t>---</w:t>
            </w:r>
          </w:p>
        </w:tc>
        <w:tc>
          <w:tcPr>
            <w:tcW w:w="1620" w:type="dxa"/>
          </w:tcPr>
          <w:p w:rsidR="003B010F" w:rsidRPr="009D0272" w:rsidRDefault="003B010F" w:rsidP="003B010F">
            <w:pPr>
              <w:jc w:val="center"/>
              <w:rPr>
                <w:szCs w:val="20"/>
              </w:rPr>
            </w:pPr>
            <w:r w:rsidRPr="009D0272">
              <w:rPr>
                <w:szCs w:val="20"/>
              </w:rPr>
              <w:t>Pending</w:t>
            </w:r>
          </w:p>
        </w:tc>
      </w:tr>
    </w:tbl>
    <w:p w:rsidR="00B13942" w:rsidRDefault="00B13942" w:rsidP="00B13942">
      <w:pPr>
        <w:pStyle w:val="ListParagraph"/>
        <w:spacing w:after="0"/>
        <w:ind w:left="360"/>
      </w:pPr>
    </w:p>
    <w:p w:rsidR="00071A50" w:rsidRDefault="00071A50" w:rsidP="009D0272">
      <w:pPr>
        <w:pStyle w:val="ListParagraph"/>
        <w:numPr>
          <w:ilvl w:val="0"/>
          <w:numId w:val="4"/>
        </w:numPr>
        <w:spacing w:after="0" w:line="240" w:lineRule="auto"/>
      </w:pPr>
      <w:r>
        <w:t>Assess for facility outliers.</w:t>
      </w:r>
    </w:p>
    <w:p w:rsidR="00071A50" w:rsidRPr="00071A50" w:rsidRDefault="00071A50" w:rsidP="00071A50">
      <w:pPr>
        <w:spacing w:after="0"/>
        <w:ind w:left="360"/>
        <w:rPr>
          <w:sz w:val="20"/>
          <w:szCs w:val="20"/>
        </w:rPr>
      </w:pPr>
      <w:r w:rsidRPr="00071A50">
        <w:rPr>
          <w:sz w:val="20"/>
          <w:szCs w:val="20"/>
        </w:rPr>
        <w:t>[Outlier:  Facility that has a MRSA-BSI SIR above national benchmark and needs to reduce 5 or more MRSA-BSIs to reach national benchmark.]</w:t>
      </w:r>
    </w:p>
    <w:tbl>
      <w:tblPr>
        <w:tblStyle w:val="TableGrid"/>
        <w:tblW w:w="0" w:type="auto"/>
        <w:tblInd w:w="1368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0"/>
        <w:gridCol w:w="1440"/>
      </w:tblGrid>
      <w:tr w:rsidR="00071A50" w:rsidTr="009D0272">
        <w:tc>
          <w:tcPr>
            <w:tcW w:w="1530" w:type="dxa"/>
          </w:tcPr>
          <w:p w:rsidR="00071A50" w:rsidRPr="00190889" w:rsidRDefault="00071A50" w:rsidP="00C64494">
            <w:pPr>
              <w:pStyle w:val="ListParagraph"/>
              <w:ind w:left="0"/>
              <w:jc w:val="center"/>
            </w:pPr>
          </w:p>
        </w:tc>
        <w:tc>
          <w:tcPr>
            <w:tcW w:w="1440" w:type="dxa"/>
          </w:tcPr>
          <w:p w:rsidR="00071A50" w:rsidRPr="002B425B" w:rsidRDefault="00071A50" w:rsidP="00C64494">
            <w:pPr>
              <w:pStyle w:val="ListParagraph"/>
              <w:ind w:left="0"/>
              <w:jc w:val="center"/>
            </w:pPr>
            <w:r>
              <w:t>2013 data</w:t>
            </w:r>
          </w:p>
        </w:tc>
      </w:tr>
      <w:tr w:rsidR="00071A50" w:rsidTr="009D0272">
        <w:tc>
          <w:tcPr>
            <w:tcW w:w="1530" w:type="dxa"/>
          </w:tcPr>
          <w:p w:rsidR="00071A50" w:rsidRPr="00190889" w:rsidRDefault="00071A50" w:rsidP="00C64494">
            <w:pPr>
              <w:pStyle w:val="ListParagraph"/>
              <w:ind w:left="0"/>
            </w:pPr>
            <w:r>
              <w:t># Hospitals</w:t>
            </w:r>
          </w:p>
        </w:tc>
        <w:tc>
          <w:tcPr>
            <w:tcW w:w="1440" w:type="dxa"/>
          </w:tcPr>
          <w:p w:rsidR="00071A50" w:rsidRPr="002B425B" w:rsidRDefault="00071A50" w:rsidP="00C64494">
            <w:pPr>
              <w:pStyle w:val="ListParagraph"/>
              <w:ind w:left="0"/>
              <w:jc w:val="center"/>
            </w:pPr>
            <w:r>
              <w:t>0</w:t>
            </w:r>
          </w:p>
        </w:tc>
      </w:tr>
    </w:tbl>
    <w:p w:rsidR="00071A50" w:rsidRPr="005B63CD" w:rsidRDefault="00071A50" w:rsidP="00071A50">
      <w:pPr>
        <w:spacing w:after="0"/>
        <w:rPr>
          <w:sz w:val="16"/>
        </w:rPr>
      </w:pPr>
    </w:p>
    <w:p w:rsidR="0052117C" w:rsidRDefault="00EB3D29" w:rsidP="0052117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 Items:</w:t>
      </w:r>
    </w:p>
    <w:p w:rsidR="00071A50" w:rsidRDefault="0052117C" w:rsidP="00071A50">
      <w:pPr>
        <w:pStyle w:val="ListParagraph"/>
        <w:numPr>
          <w:ilvl w:val="0"/>
          <w:numId w:val="24"/>
        </w:numPr>
        <w:spacing w:after="0"/>
      </w:pPr>
      <w:r>
        <w:t>Discuss reporting mandate to conduct MRSA external validation annually.</w:t>
      </w:r>
    </w:p>
    <w:p w:rsidR="005D14F0" w:rsidRPr="00071A50" w:rsidRDefault="00071A50" w:rsidP="00DD693D">
      <w:pPr>
        <w:pStyle w:val="Heading3"/>
        <w:rPr>
          <w:sz w:val="28"/>
          <w:szCs w:val="28"/>
        </w:rPr>
      </w:pPr>
      <w:bookmarkStart w:id="13" w:name="_Toc413160592"/>
      <w:r w:rsidRPr="00071A50">
        <w:lastRenderedPageBreak/>
        <w:t>ACUTE CARE:</w:t>
      </w:r>
      <w:r>
        <w:rPr>
          <w:i/>
        </w:rPr>
        <w:t xml:space="preserve">  </w:t>
      </w:r>
      <w:r w:rsidR="00260EC4" w:rsidRPr="00071A50">
        <w:rPr>
          <w:i/>
        </w:rPr>
        <w:t>Clostridium difficile</w:t>
      </w:r>
      <w:r w:rsidRPr="00071A50">
        <w:t xml:space="preserve"> – Lab ID Data</w:t>
      </w:r>
      <w:bookmarkEnd w:id="13"/>
    </w:p>
    <w:tbl>
      <w:tblPr>
        <w:tblStyle w:val="TableGrid"/>
        <w:tblpPr w:leftFromText="180" w:rightFromText="180" w:vertAnchor="text" w:tblpX="1386" w:tblpY="1"/>
        <w:tblOverlap w:val="never"/>
        <w:tblW w:w="10026" w:type="dxa"/>
        <w:tblLayout w:type="fixed"/>
        <w:tblLook w:val="04A0" w:firstRow="1" w:lastRow="0" w:firstColumn="1" w:lastColumn="0" w:noHBand="0" w:noVBand="1"/>
      </w:tblPr>
      <w:tblGrid>
        <w:gridCol w:w="1620"/>
        <w:gridCol w:w="1332"/>
        <w:gridCol w:w="786"/>
        <w:gridCol w:w="786"/>
        <w:gridCol w:w="786"/>
        <w:gridCol w:w="1032"/>
        <w:gridCol w:w="636"/>
        <w:gridCol w:w="984"/>
        <w:gridCol w:w="984"/>
        <w:gridCol w:w="1080"/>
      </w:tblGrid>
      <w:tr w:rsidR="00A65958" w:rsidTr="00351D82">
        <w:tc>
          <w:tcPr>
            <w:tcW w:w="6342" w:type="dxa"/>
            <w:gridSpan w:val="6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Pr="00535EDB" w:rsidRDefault="00A65958" w:rsidP="00351D8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Maine </w:t>
            </w:r>
            <w:r w:rsidR="00351D82">
              <w:rPr>
                <w:rFonts w:ascii="Arial Black" w:hAnsi="Arial Black"/>
                <w:sz w:val="18"/>
                <w:szCs w:val="18"/>
              </w:rPr>
              <w:t>Trend</w:t>
            </w:r>
          </w:p>
        </w:tc>
        <w:tc>
          <w:tcPr>
            <w:tcW w:w="636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351D82">
            <w:pPr>
              <w:jc w:val="center"/>
            </w:pPr>
          </w:p>
        </w:tc>
        <w:tc>
          <w:tcPr>
            <w:tcW w:w="3048" w:type="dxa"/>
            <w:gridSpan w:val="3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A65958" w:rsidRPr="00535EDB" w:rsidRDefault="00A65958" w:rsidP="00351D8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Maine compared to </w:t>
            </w:r>
            <w:r w:rsidR="00351D82">
              <w:rPr>
                <w:rFonts w:ascii="Arial Black" w:hAnsi="Arial Black"/>
                <w:sz w:val="18"/>
                <w:szCs w:val="18"/>
              </w:rPr>
              <w:t>U.S.</w:t>
            </w:r>
          </w:p>
        </w:tc>
      </w:tr>
      <w:tr w:rsidR="00A65958" w:rsidTr="00351D82">
        <w:tc>
          <w:tcPr>
            <w:tcW w:w="1620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Default="00A65958" w:rsidP="00351D82">
            <w:r>
              <w:rPr>
                <w:rFonts w:ascii="Arial Black" w:hAnsi="Arial Black"/>
              </w:rPr>
              <w:t>CDI</w:t>
            </w:r>
          </w:p>
        </w:tc>
        <w:tc>
          <w:tcPr>
            <w:tcW w:w="133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A65958" w:rsidRPr="00351D82" w:rsidRDefault="00A65958" w:rsidP="00351D82">
            <w:pPr>
              <w:jc w:val="center"/>
            </w:pPr>
            <w:r w:rsidRPr="00351D82">
              <w:t>#</w:t>
            </w:r>
            <w:r w:rsidR="00351D82">
              <w:t xml:space="preserve"> of</w:t>
            </w:r>
          </w:p>
          <w:p w:rsidR="00A65958" w:rsidRDefault="00A65958" w:rsidP="00351D82">
            <w:pPr>
              <w:jc w:val="center"/>
            </w:pPr>
            <w:r w:rsidRPr="00351D82">
              <w:t>Hospitals Reporting</w:t>
            </w: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Default="00A65958" w:rsidP="00351D82">
            <w:pPr>
              <w:jc w:val="center"/>
            </w:pPr>
            <w:r>
              <w:t>2011</w:t>
            </w: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Default="00A65958" w:rsidP="00351D82">
            <w:pPr>
              <w:jc w:val="center"/>
            </w:pPr>
            <w:r>
              <w:t>2012</w:t>
            </w: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Default="00A65958" w:rsidP="00351D82">
            <w:pPr>
              <w:jc w:val="center"/>
            </w:pPr>
            <w:r>
              <w:t>2013</w:t>
            </w:r>
          </w:p>
        </w:tc>
        <w:tc>
          <w:tcPr>
            <w:tcW w:w="103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:rsidR="00A65958" w:rsidRPr="00535EDB" w:rsidRDefault="00A65958" w:rsidP="00351D8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Trend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351D82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A65958" w:rsidRDefault="00A65958" w:rsidP="00351D82">
            <w:pPr>
              <w:jc w:val="center"/>
            </w:pPr>
            <w:r>
              <w:t>Maine</w:t>
            </w:r>
          </w:p>
          <w:p w:rsidR="00A65958" w:rsidRDefault="00A65958" w:rsidP="00351D82">
            <w:pPr>
              <w:jc w:val="center"/>
            </w:pPr>
            <w:r>
              <w:t>2013</w:t>
            </w:r>
          </w:p>
        </w:tc>
        <w:tc>
          <w:tcPr>
            <w:tcW w:w="206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:rsidR="00A65958" w:rsidRPr="00535EDB" w:rsidRDefault="00A65958" w:rsidP="00351D8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Compare (SIR)</w:t>
            </w:r>
          </w:p>
        </w:tc>
      </w:tr>
      <w:tr w:rsidR="00A65958" w:rsidTr="00351D82">
        <w:tc>
          <w:tcPr>
            <w:tcW w:w="1620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A65958" w:rsidRPr="00351D82" w:rsidRDefault="00A65958" w:rsidP="00351D82">
            <w:pPr>
              <w:rPr>
                <w:szCs w:val="18"/>
              </w:rPr>
            </w:pPr>
            <w:r w:rsidRPr="00351D82">
              <w:rPr>
                <w:szCs w:val="18"/>
              </w:rPr>
              <w:t>Federal Data</w:t>
            </w:r>
          </w:p>
          <w:p w:rsidR="00A65958" w:rsidRPr="00535EDB" w:rsidRDefault="00ED0401" w:rsidP="00351D82">
            <w:pPr>
              <w:rPr>
                <w:b/>
                <w:sz w:val="18"/>
                <w:szCs w:val="18"/>
              </w:rPr>
            </w:pPr>
            <w:r w:rsidRPr="00351D82">
              <w:rPr>
                <w:b/>
                <w:szCs w:val="18"/>
              </w:rPr>
              <w:t xml:space="preserve">Lab ID </w:t>
            </w:r>
            <w:r w:rsidR="00A65958" w:rsidRPr="00351D82">
              <w:rPr>
                <w:b/>
                <w:szCs w:val="18"/>
              </w:rPr>
              <w:t>SIR</w:t>
            </w:r>
          </w:p>
        </w:tc>
        <w:tc>
          <w:tcPr>
            <w:tcW w:w="133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Default="00486D1D" w:rsidP="00351D82">
            <w:pPr>
              <w:jc w:val="center"/>
            </w:pPr>
            <w:r>
              <w:t>36</w:t>
            </w: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65958" w:rsidRDefault="00A65958" w:rsidP="00351D82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65958" w:rsidRPr="0013414A" w:rsidRDefault="00A65958" w:rsidP="00351D82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Pr="0013414A" w:rsidRDefault="00486D1D" w:rsidP="00351D82">
            <w:pPr>
              <w:jc w:val="center"/>
              <w:rPr>
                <w:b/>
              </w:rPr>
            </w:pPr>
            <w:r>
              <w:rPr>
                <w:b/>
              </w:rPr>
              <w:t>0.53</w:t>
            </w:r>
          </w:p>
        </w:tc>
        <w:tc>
          <w:tcPr>
            <w:tcW w:w="103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A65958" w:rsidRDefault="00486D1D" w:rsidP="00351D82">
            <w:pPr>
              <w:jc w:val="center"/>
            </w:pPr>
            <w:r w:rsidRPr="00260EC4">
              <w:rPr>
                <w:rFonts w:ascii="Arial Black" w:hAnsi="Arial Black"/>
              </w:rPr>
              <w:t>?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351D8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65958" w:rsidRPr="0013414A" w:rsidRDefault="00486D1D" w:rsidP="00351D82">
            <w:pPr>
              <w:jc w:val="center"/>
              <w:rPr>
                <w:b/>
              </w:rPr>
            </w:pPr>
            <w:r>
              <w:rPr>
                <w:b/>
              </w:rPr>
              <w:t>0.53</w:t>
            </w:r>
          </w:p>
        </w:tc>
        <w:tc>
          <w:tcPr>
            <w:tcW w:w="9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:rsidR="00A65958" w:rsidRDefault="00486D1D" w:rsidP="00351D82">
            <w:pPr>
              <w:jc w:val="center"/>
            </w:pPr>
            <w:r>
              <w:t>0.90</w:t>
            </w:r>
          </w:p>
        </w:tc>
        <w:tc>
          <w:tcPr>
            <w:tcW w:w="10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351D82">
            <w:pPr>
              <w:jc w:val="center"/>
            </w:pPr>
            <w:r>
              <w:t>Nat’l SIR</w:t>
            </w:r>
          </w:p>
          <w:p w:rsidR="00A65958" w:rsidRDefault="00A65958" w:rsidP="00351D82">
            <w:pPr>
              <w:jc w:val="center"/>
            </w:pPr>
            <w:r>
              <w:t>2013</w:t>
            </w:r>
          </w:p>
        </w:tc>
      </w:tr>
      <w:tr w:rsidR="00A65958" w:rsidTr="00351D82">
        <w:tc>
          <w:tcPr>
            <w:tcW w:w="1620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Pr="00B35FD6" w:rsidRDefault="00A65958" w:rsidP="00351D82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351D82">
            <w:pPr>
              <w:jc w:val="center"/>
            </w:pP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351D82">
            <w:pPr>
              <w:jc w:val="center"/>
            </w:pP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351D82">
            <w:pPr>
              <w:jc w:val="center"/>
            </w:pPr>
          </w:p>
        </w:tc>
        <w:tc>
          <w:tcPr>
            <w:tcW w:w="786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351D82">
            <w:pPr>
              <w:jc w:val="center"/>
            </w:pPr>
          </w:p>
        </w:tc>
        <w:tc>
          <w:tcPr>
            <w:tcW w:w="1032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351D82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351D82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65958" w:rsidRDefault="00A65958" w:rsidP="00351D82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:rsidR="00A65958" w:rsidRDefault="00486D1D" w:rsidP="00351D82">
            <w:pPr>
              <w:jc w:val="center"/>
            </w:pPr>
            <w:r>
              <w:t>0.7</w:t>
            </w:r>
            <w:r w:rsidR="00A65958">
              <w:t>0</w:t>
            </w:r>
          </w:p>
        </w:tc>
        <w:tc>
          <w:tcPr>
            <w:tcW w:w="10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A65958" w:rsidRPr="00185151" w:rsidRDefault="00A65958" w:rsidP="00351D82">
            <w:pPr>
              <w:jc w:val="center"/>
            </w:pPr>
            <w:r w:rsidRPr="00185151">
              <w:t>HP</w:t>
            </w:r>
            <w:r w:rsidR="00351D82">
              <w:t xml:space="preserve"> </w:t>
            </w:r>
            <w:r w:rsidRPr="00185151">
              <w:t>2020</w:t>
            </w:r>
          </w:p>
          <w:p w:rsidR="00A65958" w:rsidRPr="0013414A" w:rsidRDefault="00A65958" w:rsidP="00351D82">
            <w:pPr>
              <w:jc w:val="center"/>
              <w:rPr>
                <w:sz w:val="16"/>
                <w:szCs w:val="16"/>
              </w:rPr>
            </w:pPr>
            <w:r w:rsidRPr="00185151">
              <w:t>2013</w:t>
            </w:r>
          </w:p>
        </w:tc>
      </w:tr>
      <w:tr w:rsidR="00A65958" w:rsidTr="00351D8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Pr="00B35FD6" w:rsidRDefault="00A65958" w:rsidP="00351D82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351D82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351D82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351D82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351D82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351D82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351D82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65958" w:rsidRDefault="00A65958" w:rsidP="00351D82">
            <w:pPr>
              <w:jc w:val="center"/>
            </w:pPr>
          </w:p>
        </w:tc>
        <w:tc>
          <w:tcPr>
            <w:tcW w:w="984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65958" w:rsidRPr="00351D82" w:rsidRDefault="00A65958" w:rsidP="00351D82">
            <w:pPr>
              <w:jc w:val="center"/>
            </w:pPr>
            <w:r w:rsidRPr="00351D82">
              <w:sym w:font="Wingdings" w:char="F0EA"/>
            </w:r>
            <w:r w:rsidR="00351D82">
              <w:t xml:space="preserve"> </w:t>
            </w:r>
            <w:r w:rsidR="002E0E0C" w:rsidRPr="00351D82">
              <w:t>3</w:t>
            </w:r>
            <w:r w:rsidRPr="00351D82">
              <w:t>0%*</w:t>
            </w:r>
          </w:p>
        </w:tc>
        <w:tc>
          <w:tcPr>
            <w:tcW w:w="1080" w:type="dxa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A65958" w:rsidRDefault="00A65958" w:rsidP="00351D82">
            <w:pPr>
              <w:jc w:val="center"/>
            </w:pPr>
            <w:r>
              <w:t>HP</w:t>
            </w:r>
            <w:r w:rsidR="00351D82">
              <w:t xml:space="preserve"> </w:t>
            </w:r>
            <w:r>
              <w:t>2020</w:t>
            </w:r>
          </w:p>
          <w:p w:rsidR="00A65958" w:rsidRDefault="00451202" w:rsidP="00351D82">
            <w:pPr>
              <w:jc w:val="center"/>
            </w:pPr>
            <w:r>
              <w:t>2020</w:t>
            </w:r>
          </w:p>
        </w:tc>
      </w:tr>
    </w:tbl>
    <w:p w:rsidR="00A65958" w:rsidRPr="009D3F33" w:rsidRDefault="00A65958" w:rsidP="00071A50">
      <w:pPr>
        <w:tabs>
          <w:tab w:val="left" w:pos="541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3F33">
        <w:rPr>
          <w:sz w:val="16"/>
          <w:szCs w:val="16"/>
        </w:rPr>
        <w:t>*from 2015 Baseline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43177" w:rsidRPr="00F43177" w:rsidRDefault="00F43177" w:rsidP="00F43177">
      <w:pPr>
        <w:spacing w:after="0"/>
        <w:rPr>
          <w:b/>
          <w:sz w:val="28"/>
          <w:szCs w:val="28"/>
          <w:u w:val="single"/>
        </w:rPr>
      </w:pPr>
      <w:r w:rsidRPr="00F43177">
        <w:rPr>
          <w:b/>
          <w:sz w:val="28"/>
          <w:szCs w:val="28"/>
          <w:u w:val="single"/>
        </w:rPr>
        <w:t>Current Initiatives:</w:t>
      </w:r>
    </w:p>
    <w:p w:rsidR="00ED0401" w:rsidRPr="00ED0401" w:rsidRDefault="007D6851" w:rsidP="00ED0401">
      <w:pPr>
        <w:pStyle w:val="ListParagraph"/>
        <w:numPr>
          <w:ilvl w:val="0"/>
          <w:numId w:val="5"/>
        </w:numPr>
        <w:spacing w:after="0"/>
      </w:pPr>
      <w:r>
        <w:t xml:space="preserve"> Endorse the surveillance of</w:t>
      </w:r>
      <w:r w:rsidR="00F43177">
        <w:t xml:space="preserve"> CDI</w:t>
      </w:r>
      <w:r>
        <w:t xml:space="preserve"> at </w:t>
      </w:r>
      <w:r w:rsidRPr="00451202">
        <w:rPr>
          <w:u w:val="single"/>
        </w:rPr>
        <w:t>all</w:t>
      </w:r>
      <w:r>
        <w:t xml:space="preserve"> acute care hospitals (ACH) in Maine with a state reporting mandate.</w:t>
      </w:r>
      <w:r w:rsidR="00F43177">
        <w:t xml:space="preserve">  </w:t>
      </w:r>
    </w:p>
    <w:tbl>
      <w:tblPr>
        <w:tblStyle w:val="TableGrid"/>
        <w:tblW w:w="0" w:type="auto"/>
        <w:tblInd w:w="558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0"/>
        <w:gridCol w:w="1350"/>
        <w:gridCol w:w="1800"/>
        <w:gridCol w:w="1890"/>
        <w:gridCol w:w="1890"/>
        <w:gridCol w:w="2610"/>
      </w:tblGrid>
      <w:tr w:rsidR="00ED0401" w:rsidRPr="00133AC9" w:rsidTr="00133AC9">
        <w:tc>
          <w:tcPr>
            <w:tcW w:w="2340" w:type="dxa"/>
          </w:tcPr>
          <w:p w:rsidR="00ED0401" w:rsidRPr="00133AC9" w:rsidRDefault="00ED0401" w:rsidP="0005011C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ED0401" w:rsidRPr="00133AC9" w:rsidRDefault="00ED0401" w:rsidP="0005011C">
            <w:pPr>
              <w:pStyle w:val="ListParagraph"/>
              <w:ind w:left="0"/>
              <w:jc w:val="center"/>
            </w:pPr>
            <w:r w:rsidRPr="00133AC9">
              <w:t># Hospitals Reporting</w:t>
            </w:r>
          </w:p>
        </w:tc>
        <w:tc>
          <w:tcPr>
            <w:tcW w:w="1800" w:type="dxa"/>
            <w:vAlign w:val="center"/>
          </w:tcPr>
          <w:p w:rsidR="00ED0401" w:rsidRPr="00133AC9" w:rsidRDefault="00ED0401" w:rsidP="00133AC9">
            <w:pPr>
              <w:pStyle w:val="ListParagraph"/>
              <w:ind w:left="0"/>
              <w:jc w:val="center"/>
            </w:pPr>
            <w:r w:rsidRPr="00133AC9">
              <w:t>10/2010-09/2011</w:t>
            </w:r>
          </w:p>
        </w:tc>
        <w:tc>
          <w:tcPr>
            <w:tcW w:w="1890" w:type="dxa"/>
            <w:vAlign w:val="center"/>
          </w:tcPr>
          <w:p w:rsidR="00ED0401" w:rsidRPr="00133AC9" w:rsidRDefault="00ED0401" w:rsidP="00133AC9">
            <w:pPr>
              <w:pStyle w:val="ListParagraph"/>
              <w:ind w:left="0"/>
              <w:jc w:val="center"/>
            </w:pPr>
            <w:r w:rsidRPr="00133AC9">
              <w:t>10/2011-09/2012</w:t>
            </w:r>
          </w:p>
        </w:tc>
        <w:tc>
          <w:tcPr>
            <w:tcW w:w="1890" w:type="dxa"/>
            <w:vAlign w:val="center"/>
          </w:tcPr>
          <w:p w:rsidR="00ED0401" w:rsidRPr="00133AC9" w:rsidRDefault="00ED0401" w:rsidP="00133AC9">
            <w:pPr>
              <w:pStyle w:val="ListParagraph"/>
              <w:ind w:left="0"/>
              <w:jc w:val="center"/>
            </w:pPr>
            <w:r w:rsidRPr="00133AC9">
              <w:t>10/2012-09/2013</w:t>
            </w:r>
          </w:p>
        </w:tc>
        <w:tc>
          <w:tcPr>
            <w:tcW w:w="2610" w:type="dxa"/>
            <w:vAlign w:val="center"/>
          </w:tcPr>
          <w:p w:rsidR="00ED0401" w:rsidRPr="00133AC9" w:rsidRDefault="00ED0401" w:rsidP="00133AC9">
            <w:pPr>
              <w:pStyle w:val="ListParagraph"/>
              <w:ind w:left="0"/>
              <w:jc w:val="center"/>
              <w:rPr>
                <w:rFonts w:ascii="Impact" w:hAnsi="Impact"/>
              </w:rPr>
            </w:pPr>
            <w:r w:rsidRPr="00133AC9">
              <w:rPr>
                <w:rFonts w:ascii="Impact" w:hAnsi="Impact"/>
              </w:rPr>
              <w:t>Trend</w:t>
            </w:r>
          </w:p>
        </w:tc>
      </w:tr>
      <w:tr w:rsidR="00ED0401" w:rsidRPr="00133AC9" w:rsidTr="00133AC9">
        <w:tc>
          <w:tcPr>
            <w:tcW w:w="2340" w:type="dxa"/>
          </w:tcPr>
          <w:p w:rsidR="00ED0401" w:rsidRPr="00133AC9" w:rsidRDefault="00ED0401" w:rsidP="0005011C">
            <w:pPr>
              <w:pStyle w:val="ListParagraph"/>
              <w:ind w:left="0"/>
            </w:pPr>
            <w:r w:rsidRPr="00133AC9">
              <w:t>CDI Rate – Lab ID Event</w:t>
            </w:r>
          </w:p>
        </w:tc>
        <w:tc>
          <w:tcPr>
            <w:tcW w:w="1350" w:type="dxa"/>
          </w:tcPr>
          <w:p w:rsidR="00ED0401" w:rsidRPr="00133AC9" w:rsidRDefault="00ED0401" w:rsidP="0005011C">
            <w:pPr>
              <w:pStyle w:val="ListParagraph"/>
              <w:ind w:left="0"/>
              <w:jc w:val="center"/>
            </w:pPr>
            <w:r w:rsidRPr="00133AC9">
              <w:t>36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D0401" w:rsidRPr="00133AC9" w:rsidRDefault="00ED0401" w:rsidP="0005011C">
            <w:pPr>
              <w:pStyle w:val="ListParagraph"/>
              <w:ind w:left="0"/>
              <w:jc w:val="center"/>
            </w:pPr>
          </w:p>
        </w:tc>
        <w:tc>
          <w:tcPr>
            <w:tcW w:w="1890" w:type="dxa"/>
            <w:vAlign w:val="center"/>
          </w:tcPr>
          <w:p w:rsidR="00ED0401" w:rsidRPr="00133AC9" w:rsidRDefault="00ED0401" w:rsidP="0005011C">
            <w:pPr>
              <w:pStyle w:val="ListParagraph"/>
              <w:ind w:left="0"/>
              <w:jc w:val="center"/>
            </w:pPr>
            <w:r w:rsidRPr="00133AC9">
              <w:t>6.6</w:t>
            </w:r>
          </w:p>
        </w:tc>
        <w:tc>
          <w:tcPr>
            <w:tcW w:w="1890" w:type="dxa"/>
            <w:vAlign w:val="center"/>
          </w:tcPr>
          <w:p w:rsidR="00ED0401" w:rsidRPr="00133AC9" w:rsidRDefault="00ED0401" w:rsidP="0005011C">
            <w:pPr>
              <w:pStyle w:val="ListParagraph"/>
              <w:ind w:left="0"/>
              <w:jc w:val="center"/>
            </w:pPr>
            <w:r w:rsidRPr="00133AC9">
              <w:t>6.9</w:t>
            </w:r>
          </w:p>
        </w:tc>
        <w:tc>
          <w:tcPr>
            <w:tcW w:w="2610" w:type="dxa"/>
            <w:shd w:val="clear" w:color="auto" w:fill="E5B8B7" w:themeFill="accent2" w:themeFillTint="66"/>
            <w:vAlign w:val="center"/>
          </w:tcPr>
          <w:p w:rsidR="00ED0401" w:rsidRPr="00133AC9" w:rsidRDefault="00ED0401" w:rsidP="0005011C">
            <w:pPr>
              <w:pStyle w:val="ListParagraph"/>
              <w:ind w:left="0"/>
              <w:jc w:val="center"/>
              <w:rPr>
                <w:rFonts w:ascii="Arial Black" w:hAnsi="Arial Black"/>
                <w:b/>
              </w:rPr>
            </w:pPr>
            <w:r w:rsidRPr="00133AC9">
              <w:rPr>
                <w:rFonts w:ascii="Arial Black" w:hAnsi="Arial Black"/>
                <w:b/>
              </w:rPr>
              <w:sym w:font="Wingdings" w:char="F0E9"/>
            </w:r>
          </w:p>
        </w:tc>
      </w:tr>
    </w:tbl>
    <w:p w:rsidR="003B010F" w:rsidRDefault="003B010F" w:rsidP="003B010F">
      <w:pPr>
        <w:pStyle w:val="ListParagraph"/>
        <w:spacing w:after="0"/>
        <w:ind w:left="360"/>
      </w:pPr>
    </w:p>
    <w:p w:rsidR="003B010F" w:rsidRDefault="003B010F" w:rsidP="003B010F">
      <w:pPr>
        <w:pStyle w:val="ListParagraph"/>
        <w:numPr>
          <w:ilvl w:val="0"/>
          <w:numId w:val="5"/>
        </w:numPr>
        <w:spacing w:after="0"/>
      </w:pPr>
      <w:r>
        <w:t xml:space="preserve">Endorse assessing accuracy of CDI data with a state mandate for data validation. </w:t>
      </w:r>
    </w:p>
    <w:tbl>
      <w:tblPr>
        <w:tblStyle w:val="TableGrid"/>
        <w:tblW w:w="7740" w:type="dxa"/>
        <w:tblInd w:w="1368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0"/>
        <w:gridCol w:w="1620"/>
        <w:gridCol w:w="1620"/>
      </w:tblGrid>
      <w:tr w:rsidR="003B010F" w:rsidTr="00133AC9">
        <w:tc>
          <w:tcPr>
            <w:tcW w:w="4500" w:type="dxa"/>
          </w:tcPr>
          <w:p w:rsidR="003B010F" w:rsidRDefault="003B010F" w:rsidP="005B3D1F">
            <w:pPr>
              <w:pStyle w:val="ListParagraph"/>
              <w:ind w:left="0"/>
            </w:pPr>
            <w:r>
              <w:t>Metric</w:t>
            </w:r>
          </w:p>
        </w:tc>
        <w:tc>
          <w:tcPr>
            <w:tcW w:w="1620" w:type="dxa"/>
          </w:tcPr>
          <w:p w:rsidR="003B010F" w:rsidRDefault="003B010F" w:rsidP="005B3D1F">
            <w:pPr>
              <w:pStyle w:val="ListParagraph"/>
              <w:ind w:left="0"/>
              <w:jc w:val="center"/>
            </w:pPr>
            <w:r>
              <w:t>2012-2013</w:t>
            </w:r>
          </w:p>
        </w:tc>
        <w:tc>
          <w:tcPr>
            <w:tcW w:w="1620" w:type="dxa"/>
          </w:tcPr>
          <w:p w:rsidR="003B010F" w:rsidRDefault="003B010F" w:rsidP="005B3D1F">
            <w:pPr>
              <w:pStyle w:val="ListParagraph"/>
              <w:ind w:left="0"/>
              <w:jc w:val="center"/>
            </w:pPr>
            <w:r>
              <w:t>2013-2014</w:t>
            </w:r>
          </w:p>
        </w:tc>
      </w:tr>
      <w:tr w:rsidR="003B010F" w:rsidTr="00133AC9">
        <w:tc>
          <w:tcPr>
            <w:tcW w:w="4500" w:type="dxa"/>
          </w:tcPr>
          <w:p w:rsidR="003B010F" w:rsidRDefault="003B010F" w:rsidP="005B3D1F">
            <w:pPr>
              <w:pStyle w:val="ListParagraph"/>
              <w:ind w:left="0"/>
            </w:pPr>
            <w:r>
              <w:t>Surveillance Method</w:t>
            </w:r>
          </w:p>
        </w:tc>
        <w:tc>
          <w:tcPr>
            <w:tcW w:w="1620" w:type="dxa"/>
          </w:tcPr>
          <w:p w:rsidR="003B010F" w:rsidRDefault="003B010F" w:rsidP="005B3D1F">
            <w:pPr>
              <w:pStyle w:val="ListParagraph"/>
              <w:ind w:left="0"/>
              <w:jc w:val="center"/>
            </w:pPr>
            <w:r>
              <w:t>Lab ID</w:t>
            </w:r>
          </w:p>
        </w:tc>
        <w:tc>
          <w:tcPr>
            <w:tcW w:w="1620" w:type="dxa"/>
          </w:tcPr>
          <w:p w:rsidR="003B010F" w:rsidRDefault="003B010F" w:rsidP="005B3D1F">
            <w:pPr>
              <w:pStyle w:val="ListParagraph"/>
              <w:ind w:left="0"/>
              <w:jc w:val="center"/>
            </w:pPr>
            <w:r>
              <w:t>Lab ID</w:t>
            </w:r>
          </w:p>
        </w:tc>
      </w:tr>
      <w:tr w:rsidR="003B010F" w:rsidTr="00133AC9">
        <w:tc>
          <w:tcPr>
            <w:tcW w:w="4500" w:type="dxa"/>
          </w:tcPr>
          <w:p w:rsidR="003B010F" w:rsidRDefault="003B010F" w:rsidP="005B3D1F">
            <w:pPr>
              <w:pStyle w:val="ListParagraph"/>
              <w:ind w:left="0"/>
            </w:pPr>
            <w:r>
              <w:t>Facilities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3B010F" w:rsidRDefault="003B010F" w:rsidP="005B3D1F">
            <w:pPr>
              <w:pStyle w:val="ListParagraph"/>
              <w:ind w:left="0"/>
              <w:jc w:val="center"/>
            </w:pPr>
            <w:r>
              <w:t>14 of 36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3B010F" w:rsidRDefault="00B60A75" w:rsidP="005B3D1F">
            <w:pPr>
              <w:pStyle w:val="ListParagraph"/>
              <w:ind w:left="0"/>
              <w:jc w:val="center"/>
            </w:pPr>
            <w:r>
              <w:t>22 of</w:t>
            </w:r>
            <w:r w:rsidR="003B010F">
              <w:t xml:space="preserve"> 35</w:t>
            </w:r>
          </w:p>
        </w:tc>
      </w:tr>
      <w:tr w:rsidR="003B010F" w:rsidTr="00133AC9">
        <w:tc>
          <w:tcPr>
            <w:tcW w:w="4500" w:type="dxa"/>
          </w:tcPr>
          <w:p w:rsidR="003B010F" w:rsidRDefault="003B010F" w:rsidP="005B3D1F">
            <w:pPr>
              <w:pStyle w:val="ListParagraph"/>
              <w:ind w:left="0"/>
            </w:pPr>
            <w:r>
              <w:t>Error Rate</w:t>
            </w:r>
          </w:p>
        </w:tc>
        <w:tc>
          <w:tcPr>
            <w:tcW w:w="1620" w:type="dxa"/>
          </w:tcPr>
          <w:p w:rsidR="003B010F" w:rsidRDefault="003B010F" w:rsidP="005B3D1F">
            <w:pPr>
              <w:pStyle w:val="ListParagraph"/>
              <w:ind w:left="0"/>
              <w:jc w:val="center"/>
            </w:pPr>
            <w:r>
              <w:t>7%</w:t>
            </w:r>
          </w:p>
        </w:tc>
        <w:tc>
          <w:tcPr>
            <w:tcW w:w="1620" w:type="dxa"/>
          </w:tcPr>
          <w:p w:rsidR="003B010F" w:rsidRDefault="003B010F" w:rsidP="005B3D1F">
            <w:pPr>
              <w:pStyle w:val="ListParagraph"/>
              <w:ind w:left="0"/>
              <w:jc w:val="center"/>
            </w:pPr>
            <w:r>
              <w:t>3%</w:t>
            </w:r>
          </w:p>
        </w:tc>
      </w:tr>
      <w:tr w:rsidR="003B010F" w:rsidTr="00133AC9">
        <w:tc>
          <w:tcPr>
            <w:tcW w:w="4500" w:type="dxa"/>
          </w:tcPr>
          <w:p w:rsidR="003B010F" w:rsidRDefault="003B010F" w:rsidP="005B3D1F">
            <w:pPr>
              <w:pStyle w:val="ListParagraph"/>
              <w:ind w:left="0"/>
            </w:pPr>
            <w:r>
              <w:t>Sensitivity – captured event without missing</w:t>
            </w:r>
          </w:p>
        </w:tc>
        <w:tc>
          <w:tcPr>
            <w:tcW w:w="1620" w:type="dxa"/>
          </w:tcPr>
          <w:p w:rsidR="003B010F" w:rsidRDefault="003B010F" w:rsidP="005B3D1F">
            <w:pPr>
              <w:pStyle w:val="ListParagraph"/>
              <w:ind w:left="0"/>
              <w:jc w:val="center"/>
            </w:pPr>
            <w:r>
              <w:t>---</w:t>
            </w:r>
          </w:p>
        </w:tc>
        <w:tc>
          <w:tcPr>
            <w:tcW w:w="1620" w:type="dxa"/>
          </w:tcPr>
          <w:p w:rsidR="003B010F" w:rsidRDefault="003B010F" w:rsidP="005B3D1F">
            <w:pPr>
              <w:pStyle w:val="ListParagraph"/>
              <w:ind w:left="0"/>
              <w:jc w:val="center"/>
            </w:pPr>
            <w:r>
              <w:t>98%</w:t>
            </w:r>
          </w:p>
        </w:tc>
      </w:tr>
      <w:tr w:rsidR="003B010F" w:rsidTr="00133AC9">
        <w:tc>
          <w:tcPr>
            <w:tcW w:w="4500" w:type="dxa"/>
          </w:tcPr>
          <w:p w:rsidR="003B010F" w:rsidRDefault="003B010F" w:rsidP="005B3D1F">
            <w:pPr>
              <w:pStyle w:val="ListParagraph"/>
              <w:ind w:left="0"/>
            </w:pPr>
            <w:r>
              <w:t>PPV – capture event without over-reporting</w:t>
            </w:r>
          </w:p>
        </w:tc>
        <w:tc>
          <w:tcPr>
            <w:tcW w:w="1620" w:type="dxa"/>
          </w:tcPr>
          <w:p w:rsidR="003B010F" w:rsidRDefault="003B010F" w:rsidP="005B3D1F">
            <w:pPr>
              <w:pStyle w:val="ListParagraph"/>
              <w:ind w:left="0"/>
              <w:jc w:val="center"/>
            </w:pPr>
            <w:r>
              <w:t>---</w:t>
            </w:r>
          </w:p>
        </w:tc>
        <w:tc>
          <w:tcPr>
            <w:tcW w:w="1620" w:type="dxa"/>
          </w:tcPr>
          <w:p w:rsidR="003B010F" w:rsidRDefault="003B010F" w:rsidP="005B3D1F">
            <w:pPr>
              <w:pStyle w:val="ListParagraph"/>
              <w:ind w:left="0"/>
              <w:jc w:val="center"/>
            </w:pPr>
            <w:r>
              <w:t>99%</w:t>
            </w:r>
          </w:p>
        </w:tc>
      </w:tr>
      <w:tr w:rsidR="003B010F" w:rsidTr="00133AC9">
        <w:tc>
          <w:tcPr>
            <w:tcW w:w="4500" w:type="dxa"/>
          </w:tcPr>
          <w:p w:rsidR="003B010F" w:rsidRDefault="003B010F" w:rsidP="005B3D1F">
            <w:pPr>
              <w:pStyle w:val="ListParagraph"/>
              <w:ind w:left="0"/>
            </w:pPr>
            <w:r>
              <w:t>Admission Date Accuracy</w:t>
            </w:r>
          </w:p>
        </w:tc>
        <w:tc>
          <w:tcPr>
            <w:tcW w:w="1620" w:type="dxa"/>
          </w:tcPr>
          <w:p w:rsidR="003B010F" w:rsidRDefault="003B010F" w:rsidP="005B3D1F">
            <w:pPr>
              <w:pStyle w:val="ListParagraph"/>
              <w:ind w:left="0"/>
              <w:jc w:val="center"/>
            </w:pPr>
            <w:r>
              <w:t>---</w:t>
            </w:r>
          </w:p>
        </w:tc>
        <w:tc>
          <w:tcPr>
            <w:tcW w:w="1620" w:type="dxa"/>
          </w:tcPr>
          <w:p w:rsidR="003B010F" w:rsidRDefault="003B010F" w:rsidP="005B3D1F">
            <w:pPr>
              <w:pStyle w:val="ListParagraph"/>
              <w:ind w:left="0"/>
              <w:jc w:val="center"/>
            </w:pPr>
            <w:r>
              <w:t>99%</w:t>
            </w:r>
          </w:p>
        </w:tc>
      </w:tr>
      <w:tr w:rsidR="003B010F" w:rsidTr="00133AC9">
        <w:tc>
          <w:tcPr>
            <w:tcW w:w="4500" w:type="dxa"/>
          </w:tcPr>
          <w:p w:rsidR="003B010F" w:rsidRDefault="003B010F" w:rsidP="005B3D1F">
            <w:pPr>
              <w:pStyle w:val="ListParagraph"/>
              <w:ind w:left="0"/>
            </w:pPr>
            <w:r>
              <w:t>Specimen Date Accuracy</w:t>
            </w:r>
          </w:p>
        </w:tc>
        <w:tc>
          <w:tcPr>
            <w:tcW w:w="1620" w:type="dxa"/>
          </w:tcPr>
          <w:p w:rsidR="003B010F" w:rsidRDefault="003B010F" w:rsidP="005B3D1F">
            <w:pPr>
              <w:pStyle w:val="ListParagraph"/>
              <w:ind w:left="0"/>
              <w:jc w:val="center"/>
            </w:pPr>
            <w:r>
              <w:t>---</w:t>
            </w:r>
          </w:p>
        </w:tc>
        <w:tc>
          <w:tcPr>
            <w:tcW w:w="1620" w:type="dxa"/>
          </w:tcPr>
          <w:p w:rsidR="003B010F" w:rsidRDefault="003B010F" w:rsidP="005B3D1F">
            <w:pPr>
              <w:pStyle w:val="ListParagraph"/>
              <w:ind w:left="0"/>
              <w:jc w:val="center"/>
            </w:pPr>
            <w:r>
              <w:t>98%</w:t>
            </w:r>
          </w:p>
        </w:tc>
      </w:tr>
    </w:tbl>
    <w:p w:rsidR="00071A50" w:rsidRDefault="00071A50" w:rsidP="00071A50">
      <w:pPr>
        <w:pStyle w:val="ListParagraph"/>
        <w:spacing w:after="0"/>
        <w:ind w:left="360"/>
      </w:pPr>
    </w:p>
    <w:p w:rsidR="00071A50" w:rsidRDefault="00071A50" w:rsidP="00133AC9">
      <w:pPr>
        <w:pStyle w:val="ListParagraph"/>
        <w:numPr>
          <w:ilvl w:val="0"/>
          <w:numId w:val="5"/>
        </w:numPr>
        <w:spacing w:after="0" w:line="240" w:lineRule="auto"/>
      </w:pPr>
      <w:r>
        <w:t>Assess for facility outliers.</w:t>
      </w:r>
    </w:p>
    <w:p w:rsidR="00071A50" w:rsidRDefault="00071A50" w:rsidP="00133AC9">
      <w:pPr>
        <w:spacing w:after="0" w:line="240" w:lineRule="auto"/>
        <w:ind w:left="360"/>
      </w:pPr>
      <w:r>
        <w:t>[Outlier:  Facility that has a CDI SIR above national benchmark and needs to reduce 5 or more CDIs to reach national benchmark.]</w:t>
      </w:r>
    </w:p>
    <w:tbl>
      <w:tblPr>
        <w:tblStyle w:val="TableGrid"/>
        <w:tblW w:w="0" w:type="auto"/>
        <w:tblInd w:w="1368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0"/>
        <w:gridCol w:w="1737"/>
      </w:tblGrid>
      <w:tr w:rsidR="00071A50" w:rsidTr="00133AC9">
        <w:tc>
          <w:tcPr>
            <w:tcW w:w="2340" w:type="dxa"/>
          </w:tcPr>
          <w:p w:rsidR="00071A50" w:rsidRPr="00190889" w:rsidRDefault="00071A50" w:rsidP="00C64494">
            <w:pPr>
              <w:pStyle w:val="ListParagraph"/>
              <w:ind w:left="0"/>
              <w:jc w:val="center"/>
            </w:pPr>
          </w:p>
        </w:tc>
        <w:tc>
          <w:tcPr>
            <w:tcW w:w="1737" w:type="dxa"/>
          </w:tcPr>
          <w:p w:rsidR="00071A50" w:rsidRPr="002B425B" w:rsidRDefault="00071A50" w:rsidP="00C64494">
            <w:pPr>
              <w:pStyle w:val="ListParagraph"/>
              <w:ind w:left="0"/>
              <w:jc w:val="center"/>
            </w:pPr>
            <w:r>
              <w:t>2013 data</w:t>
            </w:r>
          </w:p>
        </w:tc>
      </w:tr>
      <w:tr w:rsidR="00071A50" w:rsidTr="00133AC9">
        <w:tc>
          <w:tcPr>
            <w:tcW w:w="2340" w:type="dxa"/>
          </w:tcPr>
          <w:p w:rsidR="00071A50" w:rsidRPr="00190889" w:rsidRDefault="00071A50" w:rsidP="00C64494">
            <w:pPr>
              <w:pStyle w:val="ListParagraph"/>
              <w:ind w:left="0"/>
            </w:pPr>
            <w:r>
              <w:t># Hospitals</w:t>
            </w:r>
          </w:p>
        </w:tc>
        <w:tc>
          <w:tcPr>
            <w:tcW w:w="1737" w:type="dxa"/>
          </w:tcPr>
          <w:p w:rsidR="00071A50" w:rsidRPr="002B425B" w:rsidRDefault="00071A50" w:rsidP="00C64494">
            <w:pPr>
              <w:pStyle w:val="ListParagraph"/>
              <w:ind w:left="0"/>
              <w:jc w:val="center"/>
            </w:pPr>
            <w:r>
              <w:t>0</w:t>
            </w:r>
          </w:p>
        </w:tc>
      </w:tr>
    </w:tbl>
    <w:p w:rsidR="00071A50" w:rsidRPr="005B63CD" w:rsidRDefault="00071A50" w:rsidP="00071A50">
      <w:pPr>
        <w:spacing w:after="0"/>
        <w:rPr>
          <w:sz w:val="16"/>
        </w:rPr>
      </w:pPr>
    </w:p>
    <w:p w:rsidR="00260EC4" w:rsidRDefault="00260EC4" w:rsidP="00260EC4">
      <w:pPr>
        <w:spacing w:after="0"/>
      </w:pPr>
    </w:p>
    <w:p w:rsidR="00260EC4" w:rsidRPr="00535EDB" w:rsidRDefault="00EB3D29" w:rsidP="00260EC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 Items:</w:t>
      </w:r>
    </w:p>
    <w:p w:rsidR="005B63CD" w:rsidRPr="00535EDB" w:rsidRDefault="0052117C" w:rsidP="005B63CD">
      <w:pPr>
        <w:pStyle w:val="ListParagraph"/>
        <w:numPr>
          <w:ilvl w:val="0"/>
          <w:numId w:val="17"/>
        </w:numPr>
      </w:pPr>
      <w:r>
        <w:t>Discuss reporting mandate to conduct C. diff external validation annually.</w:t>
      </w:r>
    </w:p>
    <w:p w:rsidR="00EC441E" w:rsidRPr="00EF13E5" w:rsidRDefault="00EC441E" w:rsidP="00DD693D">
      <w:pPr>
        <w:pStyle w:val="Heading3"/>
      </w:pPr>
      <w:bookmarkStart w:id="14" w:name="_Toc413160593"/>
      <w:r w:rsidRPr="00EF13E5">
        <w:lastRenderedPageBreak/>
        <w:t>Antimicrobial Stewardship</w:t>
      </w:r>
      <w:bookmarkEnd w:id="14"/>
    </w:p>
    <w:p w:rsidR="00EC441E" w:rsidRDefault="00EC441E" w:rsidP="00EC441E">
      <w:pPr>
        <w:spacing w:after="0"/>
      </w:pPr>
    </w:p>
    <w:p w:rsidR="00EC441E" w:rsidRPr="00953C29" w:rsidRDefault="00EC441E" w:rsidP="00EC441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Current Initiatives</w:t>
      </w:r>
      <w:r w:rsidRPr="00953C29">
        <w:rPr>
          <w:b/>
          <w:sz w:val="28"/>
          <w:szCs w:val="28"/>
          <w:u w:val="single"/>
        </w:rPr>
        <w:t>:</w:t>
      </w:r>
    </w:p>
    <w:p w:rsidR="00EC441E" w:rsidRDefault="00EC441E" w:rsidP="00EC441E">
      <w:pPr>
        <w:pStyle w:val="ListParagraph"/>
        <w:numPr>
          <w:ilvl w:val="0"/>
          <w:numId w:val="18"/>
        </w:numPr>
        <w:spacing w:after="0"/>
      </w:pPr>
      <w:r>
        <w:t xml:space="preserve"> Track healthcare setting investigations related to MDROs.</w:t>
      </w:r>
    </w:p>
    <w:tbl>
      <w:tblPr>
        <w:tblStyle w:val="TableGrid"/>
        <w:tblW w:w="0" w:type="auto"/>
        <w:tblInd w:w="828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3"/>
        <w:gridCol w:w="1561"/>
        <w:gridCol w:w="926"/>
        <w:gridCol w:w="7380"/>
        <w:gridCol w:w="1440"/>
      </w:tblGrid>
      <w:tr w:rsidR="00EC441E" w:rsidRPr="00662DB3" w:rsidTr="00351D82">
        <w:tc>
          <w:tcPr>
            <w:tcW w:w="663" w:type="dxa"/>
            <w:vAlign w:val="center"/>
          </w:tcPr>
          <w:p w:rsidR="00EC441E" w:rsidRPr="00662DB3" w:rsidRDefault="00EC441E" w:rsidP="00351D82">
            <w:pPr>
              <w:rPr>
                <w:b/>
              </w:rPr>
            </w:pPr>
            <w:r w:rsidRPr="00662DB3">
              <w:rPr>
                <w:b/>
              </w:rPr>
              <w:t>Year</w:t>
            </w:r>
          </w:p>
        </w:tc>
        <w:tc>
          <w:tcPr>
            <w:tcW w:w="1561" w:type="dxa"/>
          </w:tcPr>
          <w:p w:rsidR="00EC441E" w:rsidRDefault="00EC441E" w:rsidP="001256D9">
            <w:pPr>
              <w:rPr>
                <w:b/>
              </w:rPr>
            </w:pPr>
            <w:r>
              <w:rPr>
                <w:b/>
              </w:rPr>
              <w:t>Facility</w:t>
            </w:r>
          </w:p>
        </w:tc>
        <w:tc>
          <w:tcPr>
            <w:tcW w:w="926" w:type="dxa"/>
          </w:tcPr>
          <w:p w:rsidR="00EC441E" w:rsidRPr="00662DB3" w:rsidRDefault="00EC441E" w:rsidP="001256D9">
            <w:pPr>
              <w:rPr>
                <w:b/>
              </w:rPr>
            </w:pPr>
            <w:r>
              <w:rPr>
                <w:b/>
              </w:rPr>
              <w:t>MDRO</w:t>
            </w:r>
          </w:p>
        </w:tc>
        <w:tc>
          <w:tcPr>
            <w:tcW w:w="7380" w:type="dxa"/>
          </w:tcPr>
          <w:p w:rsidR="00EC441E" w:rsidRPr="00662DB3" w:rsidRDefault="00EC441E" w:rsidP="001256D9">
            <w:pPr>
              <w:ind w:right="-141"/>
              <w:rPr>
                <w:b/>
              </w:rPr>
            </w:pPr>
            <w:r>
              <w:rPr>
                <w:b/>
              </w:rPr>
              <w:t>Response – Brief Summary</w:t>
            </w:r>
          </w:p>
        </w:tc>
        <w:tc>
          <w:tcPr>
            <w:tcW w:w="1440" w:type="dxa"/>
          </w:tcPr>
          <w:p w:rsidR="00EC441E" w:rsidRDefault="00EC441E" w:rsidP="001256D9">
            <w:pPr>
              <w:ind w:right="-141"/>
              <w:rPr>
                <w:b/>
              </w:rPr>
            </w:pPr>
            <w:r>
              <w:rPr>
                <w:b/>
              </w:rPr>
              <w:t>County</w:t>
            </w:r>
          </w:p>
        </w:tc>
      </w:tr>
      <w:tr w:rsidR="00EC441E" w:rsidRPr="00662DB3" w:rsidTr="00351D82">
        <w:tc>
          <w:tcPr>
            <w:tcW w:w="663" w:type="dxa"/>
            <w:vMerge w:val="restart"/>
            <w:vAlign w:val="center"/>
          </w:tcPr>
          <w:p w:rsidR="00EC441E" w:rsidRPr="00662DB3" w:rsidRDefault="00EC441E" w:rsidP="00351D82">
            <w:pPr>
              <w:jc w:val="center"/>
            </w:pPr>
            <w:r w:rsidRPr="00662DB3">
              <w:t>2013</w:t>
            </w:r>
          </w:p>
        </w:tc>
        <w:tc>
          <w:tcPr>
            <w:tcW w:w="1561" w:type="dxa"/>
            <w:vAlign w:val="center"/>
          </w:tcPr>
          <w:p w:rsidR="00EC441E" w:rsidRPr="00662DB3" w:rsidRDefault="00EC441E" w:rsidP="009D0272">
            <w:r>
              <w:t>Extended Care</w:t>
            </w:r>
          </w:p>
        </w:tc>
        <w:tc>
          <w:tcPr>
            <w:tcW w:w="926" w:type="dxa"/>
          </w:tcPr>
          <w:p w:rsidR="00EC441E" w:rsidRPr="00662DB3" w:rsidRDefault="00EC441E" w:rsidP="001256D9">
            <w:r>
              <w:t>CDI</w:t>
            </w:r>
          </w:p>
        </w:tc>
        <w:tc>
          <w:tcPr>
            <w:tcW w:w="7380" w:type="dxa"/>
          </w:tcPr>
          <w:p w:rsidR="00EC441E" w:rsidRPr="00662DB3" w:rsidRDefault="00EC441E" w:rsidP="001256D9">
            <w:r>
              <w:t>10 positive cases of C. difficile, 1 died (HAI related?)</w:t>
            </w:r>
          </w:p>
        </w:tc>
        <w:tc>
          <w:tcPr>
            <w:tcW w:w="1440" w:type="dxa"/>
          </w:tcPr>
          <w:p w:rsidR="00EC441E" w:rsidRPr="00662DB3" w:rsidRDefault="00EC441E" w:rsidP="001256D9">
            <w:r>
              <w:t>Kennebec</w:t>
            </w:r>
          </w:p>
        </w:tc>
      </w:tr>
      <w:tr w:rsidR="00EC441E" w:rsidRPr="00662DB3" w:rsidTr="00351D82">
        <w:tc>
          <w:tcPr>
            <w:tcW w:w="663" w:type="dxa"/>
            <w:vMerge/>
            <w:vAlign w:val="center"/>
          </w:tcPr>
          <w:p w:rsidR="00EC441E" w:rsidRPr="00662DB3" w:rsidRDefault="00EC441E" w:rsidP="00351D82">
            <w:pPr>
              <w:jc w:val="center"/>
            </w:pPr>
          </w:p>
        </w:tc>
        <w:tc>
          <w:tcPr>
            <w:tcW w:w="1561" w:type="dxa"/>
            <w:vAlign w:val="center"/>
          </w:tcPr>
          <w:p w:rsidR="00EC441E" w:rsidRDefault="00EC441E" w:rsidP="009D0272">
            <w:r>
              <w:t>Extended Care</w:t>
            </w:r>
          </w:p>
        </w:tc>
        <w:tc>
          <w:tcPr>
            <w:tcW w:w="926" w:type="dxa"/>
          </w:tcPr>
          <w:p w:rsidR="00EC441E" w:rsidRDefault="00EC441E" w:rsidP="001256D9">
            <w:r>
              <w:t>CDI</w:t>
            </w:r>
          </w:p>
        </w:tc>
        <w:tc>
          <w:tcPr>
            <w:tcW w:w="7380" w:type="dxa"/>
          </w:tcPr>
          <w:p w:rsidR="00EC441E" w:rsidRPr="00662DB3" w:rsidRDefault="00EC441E" w:rsidP="001256D9">
            <w:r>
              <w:t>3 positive cases of C. difficile</w:t>
            </w:r>
          </w:p>
        </w:tc>
        <w:tc>
          <w:tcPr>
            <w:tcW w:w="1440" w:type="dxa"/>
          </w:tcPr>
          <w:p w:rsidR="00EC441E" w:rsidRPr="00662DB3" w:rsidRDefault="00EC441E" w:rsidP="001256D9">
            <w:r>
              <w:t>Kennebec</w:t>
            </w:r>
          </w:p>
        </w:tc>
      </w:tr>
      <w:tr w:rsidR="00EC441E" w:rsidRPr="00662DB3" w:rsidTr="00351D82">
        <w:tc>
          <w:tcPr>
            <w:tcW w:w="663" w:type="dxa"/>
            <w:vMerge/>
            <w:vAlign w:val="center"/>
          </w:tcPr>
          <w:p w:rsidR="00EC441E" w:rsidRPr="00662DB3" w:rsidRDefault="00EC441E" w:rsidP="00351D82">
            <w:pPr>
              <w:jc w:val="center"/>
            </w:pPr>
          </w:p>
        </w:tc>
        <w:tc>
          <w:tcPr>
            <w:tcW w:w="1561" w:type="dxa"/>
            <w:vAlign w:val="center"/>
          </w:tcPr>
          <w:p w:rsidR="00EC441E" w:rsidRDefault="00EC441E" w:rsidP="009D0272">
            <w:r>
              <w:t>Extended Care</w:t>
            </w:r>
          </w:p>
        </w:tc>
        <w:tc>
          <w:tcPr>
            <w:tcW w:w="926" w:type="dxa"/>
          </w:tcPr>
          <w:p w:rsidR="00EC441E" w:rsidRDefault="00EC441E" w:rsidP="001256D9">
            <w:r>
              <w:t>CDI</w:t>
            </w:r>
          </w:p>
        </w:tc>
        <w:tc>
          <w:tcPr>
            <w:tcW w:w="7380" w:type="dxa"/>
          </w:tcPr>
          <w:p w:rsidR="00EC441E" w:rsidRPr="00662DB3" w:rsidRDefault="00EC441E" w:rsidP="001256D9">
            <w:r>
              <w:t>2 positive cases of C. difficile</w:t>
            </w:r>
          </w:p>
        </w:tc>
        <w:tc>
          <w:tcPr>
            <w:tcW w:w="1440" w:type="dxa"/>
          </w:tcPr>
          <w:p w:rsidR="00EC441E" w:rsidRPr="00662DB3" w:rsidRDefault="00EC441E" w:rsidP="001256D9">
            <w:r>
              <w:t>Franklin</w:t>
            </w:r>
          </w:p>
        </w:tc>
      </w:tr>
      <w:tr w:rsidR="00EC441E" w:rsidRPr="00662DB3" w:rsidTr="00351D82">
        <w:tc>
          <w:tcPr>
            <w:tcW w:w="663" w:type="dxa"/>
            <w:vMerge/>
            <w:vAlign w:val="center"/>
          </w:tcPr>
          <w:p w:rsidR="00EC441E" w:rsidRPr="00662DB3" w:rsidRDefault="00EC441E" w:rsidP="00351D82">
            <w:pPr>
              <w:jc w:val="center"/>
            </w:pPr>
          </w:p>
        </w:tc>
        <w:tc>
          <w:tcPr>
            <w:tcW w:w="1561" w:type="dxa"/>
            <w:vAlign w:val="center"/>
          </w:tcPr>
          <w:p w:rsidR="00EC441E" w:rsidRDefault="00EC441E" w:rsidP="009D0272">
            <w:r>
              <w:t>Extended Care</w:t>
            </w:r>
          </w:p>
        </w:tc>
        <w:tc>
          <w:tcPr>
            <w:tcW w:w="926" w:type="dxa"/>
          </w:tcPr>
          <w:p w:rsidR="00EC441E" w:rsidRDefault="00EC441E" w:rsidP="001256D9">
            <w:r>
              <w:t>CDI</w:t>
            </w:r>
          </w:p>
        </w:tc>
        <w:tc>
          <w:tcPr>
            <w:tcW w:w="7380" w:type="dxa"/>
          </w:tcPr>
          <w:p w:rsidR="00EC441E" w:rsidRPr="00662DB3" w:rsidRDefault="00EC441E" w:rsidP="001256D9">
            <w:r>
              <w:t>7 positive cases of C. difficile, 2 died (HAI related?). 5 first cases had been at same acute care facility</w:t>
            </w:r>
          </w:p>
        </w:tc>
        <w:tc>
          <w:tcPr>
            <w:tcW w:w="1440" w:type="dxa"/>
          </w:tcPr>
          <w:p w:rsidR="00EC441E" w:rsidRPr="00662DB3" w:rsidRDefault="00EC441E" w:rsidP="001256D9">
            <w:r>
              <w:t>Franklin</w:t>
            </w:r>
          </w:p>
        </w:tc>
      </w:tr>
      <w:tr w:rsidR="00EC441E" w:rsidRPr="00662DB3" w:rsidTr="00351D82">
        <w:tc>
          <w:tcPr>
            <w:tcW w:w="663" w:type="dxa"/>
            <w:vMerge w:val="restart"/>
            <w:vAlign w:val="center"/>
          </w:tcPr>
          <w:p w:rsidR="00EC441E" w:rsidRPr="00662DB3" w:rsidRDefault="00EC441E" w:rsidP="00351D82">
            <w:pPr>
              <w:jc w:val="center"/>
            </w:pPr>
            <w:r w:rsidRPr="00662DB3">
              <w:t>2014</w:t>
            </w:r>
          </w:p>
        </w:tc>
        <w:tc>
          <w:tcPr>
            <w:tcW w:w="1561" w:type="dxa"/>
            <w:vAlign w:val="center"/>
          </w:tcPr>
          <w:p w:rsidR="00EC441E" w:rsidRPr="00662DB3" w:rsidRDefault="00EC441E" w:rsidP="009D0272">
            <w:r>
              <w:t>Extended Care</w:t>
            </w:r>
          </w:p>
        </w:tc>
        <w:tc>
          <w:tcPr>
            <w:tcW w:w="926" w:type="dxa"/>
          </w:tcPr>
          <w:p w:rsidR="00EC441E" w:rsidRPr="00662DB3" w:rsidRDefault="00EC441E" w:rsidP="001256D9">
            <w:r>
              <w:t>CDI</w:t>
            </w:r>
          </w:p>
        </w:tc>
        <w:tc>
          <w:tcPr>
            <w:tcW w:w="7380" w:type="dxa"/>
          </w:tcPr>
          <w:p w:rsidR="00EC441E" w:rsidRPr="00662DB3" w:rsidRDefault="00EC441E" w:rsidP="001256D9">
            <w:r>
              <w:t>3 positive cases of C. difficile</w:t>
            </w:r>
          </w:p>
        </w:tc>
        <w:tc>
          <w:tcPr>
            <w:tcW w:w="1440" w:type="dxa"/>
          </w:tcPr>
          <w:p w:rsidR="00EC441E" w:rsidRPr="00662DB3" w:rsidRDefault="00EC441E" w:rsidP="001256D9">
            <w:r>
              <w:t>York</w:t>
            </w:r>
          </w:p>
        </w:tc>
      </w:tr>
      <w:tr w:rsidR="00EC441E" w:rsidRPr="00662DB3" w:rsidTr="00351D82">
        <w:tc>
          <w:tcPr>
            <w:tcW w:w="663" w:type="dxa"/>
            <w:vMerge/>
            <w:vAlign w:val="center"/>
          </w:tcPr>
          <w:p w:rsidR="00EC441E" w:rsidRPr="00662DB3" w:rsidRDefault="00EC441E" w:rsidP="00351D82">
            <w:pPr>
              <w:jc w:val="center"/>
            </w:pPr>
          </w:p>
        </w:tc>
        <w:tc>
          <w:tcPr>
            <w:tcW w:w="1561" w:type="dxa"/>
            <w:vAlign w:val="center"/>
          </w:tcPr>
          <w:p w:rsidR="00EC441E" w:rsidRDefault="00EC441E" w:rsidP="009D0272">
            <w:r>
              <w:t>Extended Care</w:t>
            </w:r>
          </w:p>
        </w:tc>
        <w:tc>
          <w:tcPr>
            <w:tcW w:w="926" w:type="dxa"/>
          </w:tcPr>
          <w:p w:rsidR="00EC441E" w:rsidRDefault="00EC441E" w:rsidP="001256D9">
            <w:r>
              <w:t>CDI</w:t>
            </w:r>
          </w:p>
        </w:tc>
        <w:tc>
          <w:tcPr>
            <w:tcW w:w="7380" w:type="dxa"/>
          </w:tcPr>
          <w:p w:rsidR="00EC441E" w:rsidRDefault="00EC441E" w:rsidP="001256D9">
            <w:r>
              <w:t>2 positive cases of C. difficile</w:t>
            </w:r>
          </w:p>
        </w:tc>
        <w:tc>
          <w:tcPr>
            <w:tcW w:w="1440" w:type="dxa"/>
          </w:tcPr>
          <w:p w:rsidR="00EC441E" w:rsidRPr="00662DB3" w:rsidRDefault="00EC441E" w:rsidP="001256D9">
            <w:r>
              <w:t>Kennebec</w:t>
            </w:r>
          </w:p>
        </w:tc>
      </w:tr>
      <w:tr w:rsidR="00EC441E" w:rsidRPr="00662DB3" w:rsidTr="00351D82">
        <w:tc>
          <w:tcPr>
            <w:tcW w:w="663" w:type="dxa"/>
            <w:vMerge/>
            <w:vAlign w:val="center"/>
          </w:tcPr>
          <w:p w:rsidR="00EC441E" w:rsidRPr="00662DB3" w:rsidRDefault="00EC441E" w:rsidP="00351D82">
            <w:pPr>
              <w:jc w:val="center"/>
            </w:pPr>
          </w:p>
        </w:tc>
        <w:tc>
          <w:tcPr>
            <w:tcW w:w="1561" w:type="dxa"/>
            <w:vAlign w:val="center"/>
          </w:tcPr>
          <w:p w:rsidR="00EC441E" w:rsidRDefault="00EC441E" w:rsidP="009D0272">
            <w:r>
              <w:t>Extended Care</w:t>
            </w:r>
          </w:p>
        </w:tc>
        <w:tc>
          <w:tcPr>
            <w:tcW w:w="926" w:type="dxa"/>
          </w:tcPr>
          <w:p w:rsidR="00EC441E" w:rsidRDefault="00EC441E" w:rsidP="001256D9">
            <w:r>
              <w:t>CDI</w:t>
            </w:r>
          </w:p>
        </w:tc>
        <w:tc>
          <w:tcPr>
            <w:tcW w:w="7380" w:type="dxa"/>
          </w:tcPr>
          <w:p w:rsidR="00EC441E" w:rsidRDefault="00EC441E" w:rsidP="001256D9">
            <w:r>
              <w:t>3 positive cases of C. difficile</w:t>
            </w:r>
          </w:p>
        </w:tc>
        <w:tc>
          <w:tcPr>
            <w:tcW w:w="1440" w:type="dxa"/>
          </w:tcPr>
          <w:p w:rsidR="00EC441E" w:rsidRPr="00662DB3" w:rsidRDefault="00EC441E" w:rsidP="001256D9">
            <w:r>
              <w:t>Aroostook</w:t>
            </w:r>
          </w:p>
        </w:tc>
      </w:tr>
      <w:tr w:rsidR="00EC441E" w:rsidRPr="00662DB3" w:rsidTr="00351D82">
        <w:tc>
          <w:tcPr>
            <w:tcW w:w="663" w:type="dxa"/>
            <w:vMerge w:val="restart"/>
            <w:vAlign w:val="center"/>
          </w:tcPr>
          <w:p w:rsidR="00EC441E" w:rsidRPr="00662DB3" w:rsidRDefault="00EC441E" w:rsidP="00351D82">
            <w:pPr>
              <w:jc w:val="center"/>
            </w:pPr>
            <w:r>
              <w:t>2015</w:t>
            </w:r>
          </w:p>
        </w:tc>
        <w:tc>
          <w:tcPr>
            <w:tcW w:w="1561" w:type="dxa"/>
            <w:vAlign w:val="center"/>
          </w:tcPr>
          <w:p w:rsidR="00EC441E" w:rsidRDefault="00EC441E" w:rsidP="009D0272">
            <w:r>
              <w:t>Extended Care</w:t>
            </w:r>
          </w:p>
        </w:tc>
        <w:tc>
          <w:tcPr>
            <w:tcW w:w="926" w:type="dxa"/>
          </w:tcPr>
          <w:p w:rsidR="00EC441E" w:rsidRPr="00662DB3" w:rsidRDefault="00EC441E" w:rsidP="001256D9">
            <w:r>
              <w:t>ESBL</w:t>
            </w:r>
          </w:p>
        </w:tc>
        <w:tc>
          <w:tcPr>
            <w:tcW w:w="7380" w:type="dxa"/>
          </w:tcPr>
          <w:p w:rsidR="00EC441E" w:rsidRPr="00662DB3" w:rsidRDefault="00EC441E" w:rsidP="001256D9">
            <w:r>
              <w:t>7 positive cases of ESBL in last year, low incidence in county-PENDING</w:t>
            </w:r>
          </w:p>
        </w:tc>
        <w:tc>
          <w:tcPr>
            <w:tcW w:w="1440" w:type="dxa"/>
          </w:tcPr>
          <w:p w:rsidR="00EC441E" w:rsidRDefault="00EC441E" w:rsidP="001256D9">
            <w:r>
              <w:t>Penobscot</w:t>
            </w:r>
          </w:p>
        </w:tc>
      </w:tr>
      <w:tr w:rsidR="00EC441E" w:rsidRPr="00662DB3" w:rsidTr="00351D82">
        <w:tc>
          <w:tcPr>
            <w:tcW w:w="663" w:type="dxa"/>
            <w:vMerge/>
          </w:tcPr>
          <w:p w:rsidR="00EC441E" w:rsidRDefault="00EC441E" w:rsidP="001256D9">
            <w:pPr>
              <w:jc w:val="center"/>
            </w:pPr>
          </w:p>
        </w:tc>
        <w:tc>
          <w:tcPr>
            <w:tcW w:w="1561" w:type="dxa"/>
            <w:vAlign w:val="center"/>
          </w:tcPr>
          <w:p w:rsidR="00EC441E" w:rsidRDefault="00EC441E" w:rsidP="009D0272">
            <w:r>
              <w:t>Extended Care</w:t>
            </w:r>
          </w:p>
        </w:tc>
        <w:tc>
          <w:tcPr>
            <w:tcW w:w="926" w:type="dxa"/>
          </w:tcPr>
          <w:p w:rsidR="00EC441E" w:rsidRDefault="00EC441E" w:rsidP="001256D9">
            <w:r>
              <w:t>ESBL</w:t>
            </w:r>
          </w:p>
        </w:tc>
        <w:tc>
          <w:tcPr>
            <w:tcW w:w="7380" w:type="dxa"/>
          </w:tcPr>
          <w:p w:rsidR="00EC441E" w:rsidRDefault="00EC441E" w:rsidP="001256D9">
            <w:r>
              <w:t>2 positive cases of ESBL recently, low incidence in county-PENDING</w:t>
            </w:r>
          </w:p>
        </w:tc>
        <w:tc>
          <w:tcPr>
            <w:tcW w:w="1440" w:type="dxa"/>
          </w:tcPr>
          <w:p w:rsidR="00EC441E" w:rsidRDefault="00EC441E" w:rsidP="001256D9">
            <w:r>
              <w:t>Somerset</w:t>
            </w:r>
          </w:p>
        </w:tc>
      </w:tr>
    </w:tbl>
    <w:p w:rsidR="00EC441E" w:rsidRDefault="00EC441E" w:rsidP="00EC441E">
      <w:pPr>
        <w:pStyle w:val="ListParagraph"/>
        <w:spacing w:after="0"/>
        <w:ind w:left="360"/>
      </w:pPr>
    </w:p>
    <w:p w:rsidR="00EC441E" w:rsidRDefault="00EC441E" w:rsidP="00EC441E">
      <w:pPr>
        <w:pStyle w:val="ListParagraph"/>
        <w:spacing w:after="0"/>
        <w:ind w:left="360"/>
      </w:pPr>
    </w:p>
    <w:p w:rsidR="00EC441E" w:rsidRDefault="00EC441E" w:rsidP="00EC441E">
      <w:pPr>
        <w:pStyle w:val="ListParagraph"/>
        <w:spacing w:after="0"/>
        <w:ind w:left="360"/>
      </w:pPr>
    </w:p>
    <w:p w:rsidR="00EC441E" w:rsidRDefault="00EC441E" w:rsidP="00EC441E">
      <w:pPr>
        <w:spacing w:after="0"/>
      </w:pPr>
    </w:p>
    <w:p w:rsidR="00EC441E" w:rsidRDefault="00EC441E" w:rsidP="00EC441E">
      <w:pPr>
        <w:spacing w:after="0"/>
      </w:pPr>
    </w:p>
    <w:p w:rsidR="00EC441E" w:rsidRPr="00744803" w:rsidRDefault="00EC441E" w:rsidP="00EC441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 Items:</w:t>
      </w:r>
    </w:p>
    <w:p w:rsidR="00EC441E" w:rsidRDefault="00EC441E" w:rsidP="00EC441E">
      <w:pPr>
        <w:pStyle w:val="ListParagraph"/>
        <w:numPr>
          <w:ilvl w:val="0"/>
          <w:numId w:val="14"/>
        </w:numPr>
        <w:spacing w:after="0"/>
      </w:pPr>
      <w:r>
        <w:t>CSTE recommends that all state health departments evaluate and incorporate stewardship activities across healthcare settings into their HAI programs.    [CSTE Position Statement 2014].  Examples:</w:t>
      </w:r>
    </w:p>
    <w:p w:rsidR="00EC441E" w:rsidRDefault="00EC441E" w:rsidP="00EC441E">
      <w:pPr>
        <w:pStyle w:val="ListParagraph"/>
        <w:numPr>
          <w:ilvl w:val="1"/>
          <w:numId w:val="14"/>
        </w:numPr>
        <w:spacing w:after="0"/>
      </w:pPr>
      <w:r>
        <w:t xml:space="preserve">Convene a state workshop on Antimicrobial Stewardship.  </w:t>
      </w:r>
      <w:r w:rsidRPr="001F0A9B">
        <w:rPr>
          <w:b/>
          <w:shd w:val="clear" w:color="auto" w:fill="92D050"/>
        </w:rPr>
        <w:t>[</w:t>
      </w:r>
      <w:r w:rsidRPr="00DD693D">
        <w:rPr>
          <w:b/>
          <w:shd w:val="clear" w:color="auto" w:fill="D6E3BC" w:themeFill="accent3" w:themeFillTint="66"/>
        </w:rPr>
        <w:t>Maine hosted AMS course for Pharm + Physician, each ACH, 2010]</w:t>
      </w:r>
    </w:p>
    <w:p w:rsidR="00EC441E" w:rsidRDefault="00EC441E" w:rsidP="00EC441E">
      <w:pPr>
        <w:pStyle w:val="ListParagraph"/>
        <w:numPr>
          <w:ilvl w:val="1"/>
          <w:numId w:val="14"/>
        </w:numPr>
        <w:spacing w:after="0"/>
      </w:pPr>
      <w:r>
        <w:t xml:space="preserve">Assess Antimicrobial Stewardship Activities and </w:t>
      </w:r>
      <w:proofErr w:type="gramStart"/>
      <w:r>
        <w:t>Needs</w:t>
      </w:r>
      <w:proofErr w:type="gramEnd"/>
      <w:r>
        <w:t xml:space="preserve"> (e.g. survey facilities, focus groups).</w:t>
      </w:r>
    </w:p>
    <w:p w:rsidR="00EC441E" w:rsidRPr="00084D10" w:rsidRDefault="00EC441E" w:rsidP="00EC441E">
      <w:pPr>
        <w:pStyle w:val="ListParagraph"/>
        <w:numPr>
          <w:ilvl w:val="1"/>
          <w:numId w:val="14"/>
        </w:numPr>
        <w:spacing w:after="0"/>
      </w:pPr>
      <w:r>
        <w:t>Collect and Evaluate Antimicrobial Use Data (e.g. NHSN AUR Module, point prevalence surveys, days of therapy monitor, behavioral risk factor surveillance).</w:t>
      </w:r>
    </w:p>
    <w:sectPr w:rsidR="00EC441E" w:rsidRPr="00084D10" w:rsidSect="00897B68">
      <w:footerReference w:type="default" r:id="rId10"/>
      <w:pgSz w:w="15840" w:h="12240" w:orient="landscape"/>
      <w:pgMar w:top="720" w:right="1440" w:bottom="63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43" w:rsidRDefault="001F1C43" w:rsidP="00571EEA">
      <w:pPr>
        <w:spacing w:after="0" w:line="240" w:lineRule="auto"/>
      </w:pPr>
      <w:r>
        <w:separator/>
      </w:r>
    </w:p>
  </w:endnote>
  <w:endnote w:type="continuationSeparator" w:id="0">
    <w:p w:rsidR="001F1C43" w:rsidRDefault="001F1C43" w:rsidP="0057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4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C43" w:rsidRDefault="001F1C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01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F1C43" w:rsidRDefault="001F1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43" w:rsidRDefault="001F1C43" w:rsidP="00571EEA">
      <w:pPr>
        <w:spacing w:after="0" w:line="240" w:lineRule="auto"/>
      </w:pPr>
      <w:r>
        <w:separator/>
      </w:r>
    </w:p>
  </w:footnote>
  <w:footnote w:type="continuationSeparator" w:id="0">
    <w:p w:rsidR="001F1C43" w:rsidRDefault="001F1C43" w:rsidP="0057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C85"/>
    <w:multiLevelType w:val="hybridMultilevel"/>
    <w:tmpl w:val="66E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6E33"/>
    <w:multiLevelType w:val="hybridMultilevel"/>
    <w:tmpl w:val="B838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F349F"/>
    <w:multiLevelType w:val="hybridMultilevel"/>
    <w:tmpl w:val="4A921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F26A3"/>
    <w:multiLevelType w:val="hybridMultilevel"/>
    <w:tmpl w:val="0C40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5FA8"/>
    <w:multiLevelType w:val="hybridMultilevel"/>
    <w:tmpl w:val="77043766"/>
    <w:lvl w:ilvl="0" w:tplc="A8566362">
      <w:start w:val="1"/>
      <w:numFmt w:val="decimal"/>
      <w:pStyle w:val="ContentsList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97312C"/>
    <w:multiLevelType w:val="hybridMultilevel"/>
    <w:tmpl w:val="5CB4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40A04"/>
    <w:multiLevelType w:val="hybridMultilevel"/>
    <w:tmpl w:val="FA8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70DE4"/>
    <w:multiLevelType w:val="hybridMultilevel"/>
    <w:tmpl w:val="5AF85DD6"/>
    <w:lvl w:ilvl="0" w:tplc="05A26F3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15092"/>
    <w:multiLevelType w:val="hybridMultilevel"/>
    <w:tmpl w:val="4538CD4A"/>
    <w:lvl w:ilvl="0" w:tplc="BF829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A3548B"/>
    <w:multiLevelType w:val="hybridMultilevel"/>
    <w:tmpl w:val="298C4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9667F5"/>
    <w:multiLevelType w:val="hybridMultilevel"/>
    <w:tmpl w:val="C8D6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763FC"/>
    <w:multiLevelType w:val="hybridMultilevel"/>
    <w:tmpl w:val="09EE4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F72085"/>
    <w:multiLevelType w:val="multilevel"/>
    <w:tmpl w:val="56847CEC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Part %2.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2050036"/>
    <w:multiLevelType w:val="hybridMultilevel"/>
    <w:tmpl w:val="2E84F6DA"/>
    <w:lvl w:ilvl="0" w:tplc="5F268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07564"/>
    <w:multiLevelType w:val="hybridMultilevel"/>
    <w:tmpl w:val="31307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580842"/>
    <w:multiLevelType w:val="hybridMultilevel"/>
    <w:tmpl w:val="D07C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12AF0"/>
    <w:multiLevelType w:val="hybridMultilevel"/>
    <w:tmpl w:val="699E5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5A7475"/>
    <w:multiLevelType w:val="hybridMultilevel"/>
    <w:tmpl w:val="66D2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60BA0"/>
    <w:multiLevelType w:val="hybridMultilevel"/>
    <w:tmpl w:val="B0901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A80A7A"/>
    <w:multiLevelType w:val="hybridMultilevel"/>
    <w:tmpl w:val="141C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23BBA"/>
    <w:multiLevelType w:val="hybridMultilevel"/>
    <w:tmpl w:val="1182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B4003"/>
    <w:multiLevelType w:val="hybridMultilevel"/>
    <w:tmpl w:val="CCFA3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726BC0"/>
    <w:multiLevelType w:val="hybridMultilevel"/>
    <w:tmpl w:val="48A09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336742"/>
    <w:multiLevelType w:val="hybridMultilevel"/>
    <w:tmpl w:val="0F5C8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083C38"/>
    <w:multiLevelType w:val="multilevel"/>
    <w:tmpl w:val="233C0438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2"/>
      <w:numFmt w:val="upperRoman"/>
      <w:pStyle w:val="Heading2"/>
      <w:suff w:val="nothing"/>
      <w:lvlText w:val="Part 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"/>
      <w:suff w:val="nothing"/>
      <w:lvlText w:val="Topic %3.  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1A92B1E"/>
    <w:multiLevelType w:val="hybridMultilevel"/>
    <w:tmpl w:val="69D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73361"/>
    <w:multiLevelType w:val="hybridMultilevel"/>
    <w:tmpl w:val="C07A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82C5D"/>
    <w:multiLevelType w:val="hybridMultilevel"/>
    <w:tmpl w:val="44969A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CB16DCA"/>
    <w:multiLevelType w:val="hybridMultilevel"/>
    <w:tmpl w:val="BCB4D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C018CE"/>
    <w:multiLevelType w:val="hybridMultilevel"/>
    <w:tmpl w:val="983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8"/>
  </w:num>
  <w:num w:numId="4">
    <w:abstractNumId w:val="9"/>
  </w:num>
  <w:num w:numId="5">
    <w:abstractNumId w:val="14"/>
  </w:num>
  <w:num w:numId="6">
    <w:abstractNumId w:val="13"/>
  </w:num>
  <w:num w:numId="7">
    <w:abstractNumId w:val="19"/>
  </w:num>
  <w:num w:numId="8">
    <w:abstractNumId w:val="22"/>
  </w:num>
  <w:num w:numId="9">
    <w:abstractNumId w:val="29"/>
  </w:num>
  <w:num w:numId="10">
    <w:abstractNumId w:val="2"/>
  </w:num>
  <w:num w:numId="11">
    <w:abstractNumId w:val="3"/>
  </w:num>
  <w:num w:numId="12">
    <w:abstractNumId w:val="8"/>
  </w:num>
  <w:num w:numId="13">
    <w:abstractNumId w:val="18"/>
  </w:num>
  <w:num w:numId="14">
    <w:abstractNumId w:val="15"/>
  </w:num>
  <w:num w:numId="15">
    <w:abstractNumId w:val="23"/>
  </w:num>
  <w:num w:numId="16">
    <w:abstractNumId w:val="26"/>
  </w:num>
  <w:num w:numId="17">
    <w:abstractNumId w:val="25"/>
  </w:num>
  <w:num w:numId="18">
    <w:abstractNumId w:val="16"/>
  </w:num>
  <w:num w:numId="19">
    <w:abstractNumId w:val="0"/>
  </w:num>
  <w:num w:numId="20">
    <w:abstractNumId w:val="6"/>
  </w:num>
  <w:num w:numId="21">
    <w:abstractNumId w:val="5"/>
  </w:num>
  <w:num w:numId="22">
    <w:abstractNumId w:val="10"/>
  </w:num>
  <w:num w:numId="23">
    <w:abstractNumId w:val="11"/>
  </w:num>
  <w:num w:numId="24">
    <w:abstractNumId w:val="1"/>
  </w:num>
  <w:num w:numId="25">
    <w:abstractNumId w:val="7"/>
  </w:num>
  <w:num w:numId="26">
    <w:abstractNumId w:val="27"/>
  </w:num>
  <w:num w:numId="27">
    <w:abstractNumId w:val="4"/>
  </w:num>
  <w:num w:numId="28">
    <w:abstractNumId w:val="20"/>
  </w:num>
  <w:num w:numId="29">
    <w:abstractNumId w:val="12"/>
  </w:num>
  <w:num w:numId="30">
    <w:abstractNumId w:val="12"/>
    <w:lvlOverride w:ilvl="0">
      <w:lvl w:ilvl="0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Roman"/>
        <w:suff w:val="nothing"/>
        <w:lvlText w:val="Part %2. 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CB"/>
    <w:rsid w:val="00002280"/>
    <w:rsid w:val="00011C85"/>
    <w:rsid w:val="0002790C"/>
    <w:rsid w:val="0005011C"/>
    <w:rsid w:val="00071A50"/>
    <w:rsid w:val="00084D10"/>
    <w:rsid w:val="000952BE"/>
    <w:rsid w:val="000D7C95"/>
    <w:rsid w:val="001132FF"/>
    <w:rsid w:val="001256D9"/>
    <w:rsid w:val="001320D0"/>
    <w:rsid w:val="00133AC9"/>
    <w:rsid w:val="0013414A"/>
    <w:rsid w:val="00140CBB"/>
    <w:rsid w:val="0014368A"/>
    <w:rsid w:val="001819FF"/>
    <w:rsid w:val="00185151"/>
    <w:rsid w:val="0019043B"/>
    <w:rsid w:val="00190889"/>
    <w:rsid w:val="001A5D1C"/>
    <w:rsid w:val="001C5B3A"/>
    <w:rsid w:val="001D1046"/>
    <w:rsid w:val="001D1F41"/>
    <w:rsid w:val="001D5A93"/>
    <w:rsid w:val="001E2EEE"/>
    <w:rsid w:val="001F0A9B"/>
    <w:rsid w:val="001F1C43"/>
    <w:rsid w:val="002071CE"/>
    <w:rsid w:val="00233F69"/>
    <w:rsid w:val="00260EC4"/>
    <w:rsid w:val="002A5FDE"/>
    <w:rsid w:val="002B425B"/>
    <w:rsid w:val="002E0E0C"/>
    <w:rsid w:val="00332A5E"/>
    <w:rsid w:val="00340262"/>
    <w:rsid w:val="003429F8"/>
    <w:rsid w:val="00351D82"/>
    <w:rsid w:val="00355B90"/>
    <w:rsid w:val="00372FC4"/>
    <w:rsid w:val="00393707"/>
    <w:rsid w:val="00395E69"/>
    <w:rsid w:val="003B010F"/>
    <w:rsid w:val="003C6B9D"/>
    <w:rsid w:val="00400415"/>
    <w:rsid w:val="004052A2"/>
    <w:rsid w:val="004107E2"/>
    <w:rsid w:val="00411547"/>
    <w:rsid w:val="00437605"/>
    <w:rsid w:val="00441B81"/>
    <w:rsid w:val="004453D6"/>
    <w:rsid w:val="00451202"/>
    <w:rsid w:val="00462F63"/>
    <w:rsid w:val="00486D1D"/>
    <w:rsid w:val="004A385F"/>
    <w:rsid w:val="004C13D4"/>
    <w:rsid w:val="004D0EA4"/>
    <w:rsid w:val="004F4042"/>
    <w:rsid w:val="0052117C"/>
    <w:rsid w:val="005306F1"/>
    <w:rsid w:val="0053436D"/>
    <w:rsid w:val="00534C54"/>
    <w:rsid w:val="00535EDB"/>
    <w:rsid w:val="0055401C"/>
    <w:rsid w:val="00571EEA"/>
    <w:rsid w:val="00581676"/>
    <w:rsid w:val="00590083"/>
    <w:rsid w:val="005B0B9D"/>
    <w:rsid w:val="005B3D1F"/>
    <w:rsid w:val="005B63CD"/>
    <w:rsid w:val="005D14F0"/>
    <w:rsid w:val="005D4C13"/>
    <w:rsid w:val="005F2766"/>
    <w:rsid w:val="005F3753"/>
    <w:rsid w:val="005F79BA"/>
    <w:rsid w:val="0064327E"/>
    <w:rsid w:val="00643286"/>
    <w:rsid w:val="0065353F"/>
    <w:rsid w:val="006730FD"/>
    <w:rsid w:val="006915CB"/>
    <w:rsid w:val="00691AFD"/>
    <w:rsid w:val="006A1679"/>
    <w:rsid w:val="006B5BF8"/>
    <w:rsid w:val="006C3D1C"/>
    <w:rsid w:val="006E24AF"/>
    <w:rsid w:val="007054EB"/>
    <w:rsid w:val="00735726"/>
    <w:rsid w:val="00736444"/>
    <w:rsid w:val="007368C2"/>
    <w:rsid w:val="00744803"/>
    <w:rsid w:val="007632F1"/>
    <w:rsid w:val="007717B0"/>
    <w:rsid w:val="00795252"/>
    <w:rsid w:val="00795480"/>
    <w:rsid w:val="007D6851"/>
    <w:rsid w:val="007E2C1C"/>
    <w:rsid w:val="007F6FDC"/>
    <w:rsid w:val="00825A5F"/>
    <w:rsid w:val="00854BE9"/>
    <w:rsid w:val="00862D44"/>
    <w:rsid w:val="008875E1"/>
    <w:rsid w:val="00893362"/>
    <w:rsid w:val="00897B68"/>
    <w:rsid w:val="00916655"/>
    <w:rsid w:val="009518AE"/>
    <w:rsid w:val="00953B34"/>
    <w:rsid w:val="00953C29"/>
    <w:rsid w:val="009776C6"/>
    <w:rsid w:val="00983BE5"/>
    <w:rsid w:val="009C5755"/>
    <w:rsid w:val="009D0272"/>
    <w:rsid w:val="009D3F33"/>
    <w:rsid w:val="009D6072"/>
    <w:rsid w:val="009E517A"/>
    <w:rsid w:val="009F7E8D"/>
    <w:rsid w:val="00A307B3"/>
    <w:rsid w:val="00A41B17"/>
    <w:rsid w:val="00A65958"/>
    <w:rsid w:val="00A735A3"/>
    <w:rsid w:val="00A77DC8"/>
    <w:rsid w:val="00AA72C0"/>
    <w:rsid w:val="00AB2AF3"/>
    <w:rsid w:val="00AC1373"/>
    <w:rsid w:val="00AD0B42"/>
    <w:rsid w:val="00AD58A1"/>
    <w:rsid w:val="00AD64BF"/>
    <w:rsid w:val="00B06136"/>
    <w:rsid w:val="00B13942"/>
    <w:rsid w:val="00B13CFC"/>
    <w:rsid w:val="00B33238"/>
    <w:rsid w:val="00B35FD6"/>
    <w:rsid w:val="00B40254"/>
    <w:rsid w:val="00B60A75"/>
    <w:rsid w:val="00BB0BC7"/>
    <w:rsid w:val="00BB1FB3"/>
    <w:rsid w:val="00BB6F04"/>
    <w:rsid w:val="00C11F3E"/>
    <w:rsid w:val="00C15D6C"/>
    <w:rsid w:val="00C4709D"/>
    <w:rsid w:val="00C47BE0"/>
    <w:rsid w:val="00C64494"/>
    <w:rsid w:val="00C7244B"/>
    <w:rsid w:val="00CA20EC"/>
    <w:rsid w:val="00CB6208"/>
    <w:rsid w:val="00CC3F24"/>
    <w:rsid w:val="00D03232"/>
    <w:rsid w:val="00D32948"/>
    <w:rsid w:val="00D4070A"/>
    <w:rsid w:val="00D457D8"/>
    <w:rsid w:val="00D52057"/>
    <w:rsid w:val="00D574B5"/>
    <w:rsid w:val="00D57CDD"/>
    <w:rsid w:val="00D604E8"/>
    <w:rsid w:val="00D700DC"/>
    <w:rsid w:val="00D84C12"/>
    <w:rsid w:val="00D84CFC"/>
    <w:rsid w:val="00DC542B"/>
    <w:rsid w:val="00DD693D"/>
    <w:rsid w:val="00DE36E4"/>
    <w:rsid w:val="00DF485B"/>
    <w:rsid w:val="00E219EB"/>
    <w:rsid w:val="00E235CB"/>
    <w:rsid w:val="00E37705"/>
    <w:rsid w:val="00E76B4C"/>
    <w:rsid w:val="00EB3D29"/>
    <w:rsid w:val="00EB60C4"/>
    <w:rsid w:val="00EC441E"/>
    <w:rsid w:val="00ED0401"/>
    <w:rsid w:val="00EF13E5"/>
    <w:rsid w:val="00EF5A37"/>
    <w:rsid w:val="00F10C7D"/>
    <w:rsid w:val="00F158C3"/>
    <w:rsid w:val="00F355DF"/>
    <w:rsid w:val="00F42EA4"/>
    <w:rsid w:val="00F43177"/>
    <w:rsid w:val="00F97422"/>
    <w:rsid w:val="00FA23EF"/>
    <w:rsid w:val="00FA6310"/>
    <w:rsid w:val="00FA699B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AF3"/>
    <w:pPr>
      <w:keepNext/>
      <w:pageBreakBefore/>
      <w:numPr>
        <w:numId w:val="31"/>
      </w:numPr>
      <w:spacing w:after="120"/>
      <w:outlineLvl w:val="0"/>
    </w:pPr>
    <w:rPr>
      <w:b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632F1"/>
    <w:pPr>
      <w:pageBreakBefore w:val="0"/>
      <w:numPr>
        <w:ilvl w:val="1"/>
      </w:numPr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208"/>
    <w:pPr>
      <w:numPr>
        <w:ilvl w:val="2"/>
        <w:numId w:val="31"/>
      </w:numPr>
      <w:spacing w:after="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AF3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AF3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AF3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AF3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AF3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AF3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7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EA"/>
  </w:style>
  <w:style w:type="paragraph" w:styleId="Footer">
    <w:name w:val="footer"/>
    <w:basedOn w:val="Normal"/>
    <w:link w:val="FooterChar"/>
    <w:uiPriority w:val="99"/>
    <w:unhideWhenUsed/>
    <w:rsid w:val="0057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EA"/>
  </w:style>
  <w:style w:type="paragraph" w:styleId="BalloonText">
    <w:name w:val="Balloon Text"/>
    <w:basedOn w:val="Normal"/>
    <w:link w:val="BalloonTextChar"/>
    <w:uiPriority w:val="99"/>
    <w:semiHidden/>
    <w:unhideWhenUsed/>
    <w:rsid w:val="001A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1C"/>
    <w:rPr>
      <w:rFonts w:ascii="Tahoma" w:hAnsi="Tahoma" w:cs="Tahoma"/>
      <w:sz w:val="16"/>
      <w:szCs w:val="16"/>
    </w:rPr>
  </w:style>
  <w:style w:type="paragraph" w:customStyle="1" w:styleId="ContentsList">
    <w:name w:val="Contents List"/>
    <w:basedOn w:val="ListParagraph"/>
    <w:qFormat/>
    <w:rsid w:val="00372FC4"/>
    <w:pPr>
      <w:numPr>
        <w:numId w:val="27"/>
      </w:numPr>
      <w:tabs>
        <w:tab w:val="right" w:leader="dot" w:pos="11520"/>
      </w:tabs>
      <w:spacing w:before="120" w:after="0" w:line="240" w:lineRule="auto"/>
      <w:ind w:left="1800"/>
      <w:contextualSpacing w:val="0"/>
    </w:pPr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B2AF3"/>
    <w:rPr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32F1"/>
    <w:rPr>
      <w:b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B6208"/>
    <w:rPr>
      <w:b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AF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AF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A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A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A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A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36444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33AC9"/>
    <w:pPr>
      <w:tabs>
        <w:tab w:val="right" w:leader="dot" w:pos="129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36444"/>
    <w:pPr>
      <w:tabs>
        <w:tab w:val="right" w:leader="dot" w:pos="12950"/>
      </w:tabs>
      <w:spacing w:after="100"/>
      <w:ind w:left="22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3644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36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AF3"/>
    <w:pPr>
      <w:keepNext/>
      <w:pageBreakBefore/>
      <w:numPr>
        <w:numId w:val="31"/>
      </w:numPr>
      <w:spacing w:after="120"/>
      <w:outlineLvl w:val="0"/>
    </w:pPr>
    <w:rPr>
      <w:b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632F1"/>
    <w:pPr>
      <w:pageBreakBefore w:val="0"/>
      <w:numPr>
        <w:ilvl w:val="1"/>
      </w:numPr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208"/>
    <w:pPr>
      <w:numPr>
        <w:ilvl w:val="2"/>
        <w:numId w:val="31"/>
      </w:numPr>
      <w:spacing w:after="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AF3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AF3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AF3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AF3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AF3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AF3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7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EA"/>
  </w:style>
  <w:style w:type="paragraph" w:styleId="Footer">
    <w:name w:val="footer"/>
    <w:basedOn w:val="Normal"/>
    <w:link w:val="FooterChar"/>
    <w:uiPriority w:val="99"/>
    <w:unhideWhenUsed/>
    <w:rsid w:val="0057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EA"/>
  </w:style>
  <w:style w:type="paragraph" w:styleId="BalloonText">
    <w:name w:val="Balloon Text"/>
    <w:basedOn w:val="Normal"/>
    <w:link w:val="BalloonTextChar"/>
    <w:uiPriority w:val="99"/>
    <w:semiHidden/>
    <w:unhideWhenUsed/>
    <w:rsid w:val="001A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1C"/>
    <w:rPr>
      <w:rFonts w:ascii="Tahoma" w:hAnsi="Tahoma" w:cs="Tahoma"/>
      <w:sz w:val="16"/>
      <w:szCs w:val="16"/>
    </w:rPr>
  </w:style>
  <w:style w:type="paragraph" w:customStyle="1" w:styleId="ContentsList">
    <w:name w:val="Contents List"/>
    <w:basedOn w:val="ListParagraph"/>
    <w:qFormat/>
    <w:rsid w:val="00372FC4"/>
    <w:pPr>
      <w:numPr>
        <w:numId w:val="27"/>
      </w:numPr>
      <w:tabs>
        <w:tab w:val="right" w:leader="dot" w:pos="11520"/>
      </w:tabs>
      <w:spacing w:before="120" w:after="0" w:line="240" w:lineRule="auto"/>
      <w:ind w:left="1800"/>
      <w:contextualSpacing w:val="0"/>
    </w:pPr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B2AF3"/>
    <w:rPr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32F1"/>
    <w:rPr>
      <w:b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B6208"/>
    <w:rPr>
      <w:b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AF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AF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A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A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A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A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36444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33AC9"/>
    <w:pPr>
      <w:tabs>
        <w:tab w:val="right" w:leader="dot" w:pos="129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36444"/>
    <w:pPr>
      <w:tabs>
        <w:tab w:val="right" w:leader="dot" w:pos="12950"/>
      </w:tabs>
      <w:spacing w:after="100"/>
      <w:ind w:left="22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3644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36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8854-C35A-4599-A133-4661996E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Owsiak, Rita</dc:creator>
  <cp:lastModifiedBy>Owsiak, Rita</cp:lastModifiedBy>
  <cp:revision>5</cp:revision>
  <cp:lastPrinted>2015-03-02T19:11:00Z</cp:lastPrinted>
  <dcterms:created xsi:type="dcterms:W3CDTF">2015-03-04T13:31:00Z</dcterms:created>
  <dcterms:modified xsi:type="dcterms:W3CDTF">2015-03-04T15:23:00Z</dcterms:modified>
</cp:coreProperties>
</file>