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2426" w14:textId="5FD6B009" w:rsidR="00875051" w:rsidRDefault="001D6036" w:rsidP="00D914E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" strokecolor="white [3212]">
                <v:textbox style="mso-fit-shape-to-text:t">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r w:rsidR="00ED0C16">
        <w:t xml:space="preserve"> </w: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6B887E4"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69646E63" w:rsidR="007270BE" w:rsidRPr="007F7B4D" w:rsidRDefault="00B8652A" w:rsidP="007270BE">
      <w:pPr>
        <w:pStyle w:val="Title"/>
        <w:rPr>
          <w:sz w:val="48"/>
          <w:szCs w:val="48"/>
        </w:rPr>
      </w:pPr>
      <w:r>
        <w:rPr>
          <w:sz w:val="48"/>
          <w:szCs w:val="48"/>
        </w:rPr>
        <w:t>April</w:t>
      </w:r>
      <w:r w:rsidR="00FE2F0C">
        <w:rPr>
          <w:sz w:val="48"/>
          <w:szCs w:val="48"/>
        </w:rPr>
        <w:t xml:space="preserve"> </w:t>
      </w:r>
      <w:r w:rsidR="00EB53FC">
        <w:rPr>
          <w:sz w:val="48"/>
          <w:szCs w:val="48"/>
        </w:rPr>
        <w:t>202</w:t>
      </w:r>
      <w:r w:rsidR="00FE2F0C">
        <w:rPr>
          <w:sz w:val="48"/>
          <w:szCs w:val="48"/>
        </w:rPr>
        <w:t>3</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132288422"/>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020C0C4D" w:rsidR="00910133" w:rsidRDefault="00EA4167" w:rsidP="001B7A7C">
      <w:pPr>
        <w:pStyle w:val="ListParagraph"/>
        <w:numPr>
          <w:ilvl w:val="0"/>
          <w:numId w:val="15"/>
        </w:numPr>
      </w:pPr>
      <w:r>
        <w:t>2022 Q</w:t>
      </w:r>
      <w:r w:rsidR="00B8652A">
        <w:t>4</w:t>
      </w:r>
      <w:r w:rsidR="009148FD">
        <w:t xml:space="preserve"> </w:t>
      </w:r>
      <w:r w:rsidR="00A66EF9">
        <w:t>C</w:t>
      </w:r>
      <w:r w:rsidR="00A66EF9" w:rsidRPr="009148FD">
        <w:t xml:space="preserve">ommercial </w:t>
      </w:r>
      <w:r w:rsidR="009148FD">
        <w:t xml:space="preserve">data </w:t>
      </w:r>
    </w:p>
    <w:p w14:paraId="250D0973" w14:textId="018D93F9" w:rsidR="00910133" w:rsidRDefault="00EA4167" w:rsidP="001B7A7C">
      <w:pPr>
        <w:pStyle w:val="ListParagraph"/>
        <w:numPr>
          <w:ilvl w:val="0"/>
          <w:numId w:val="15"/>
        </w:numPr>
      </w:pPr>
      <w:r>
        <w:t>2022 Q</w:t>
      </w:r>
      <w:r w:rsidR="00B8652A">
        <w:t>4</w:t>
      </w:r>
      <w:r w:rsidR="00B57347">
        <w:t xml:space="preserve"> </w:t>
      </w:r>
      <w:r w:rsidR="009148FD" w:rsidRPr="009148FD">
        <w:t>MaineCare (Medicaid) data</w:t>
      </w:r>
      <w:r w:rsidR="006D7FB5">
        <w:t xml:space="preserve"> </w:t>
      </w:r>
    </w:p>
    <w:p w14:paraId="0D5FCA31" w14:textId="250BE954" w:rsidR="00F770C8" w:rsidRPr="00F770C8" w:rsidRDefault="001237F8" w:rsidP="0082572C">
      <w:r>
        <w:t xml:space="preserve">The MHDO has not yet received the </w:t>
      </w:r>
      <w:r w:rsidRPr="001237F8">
        <w:t>Q1 &amp; Q2 2022</w:t>
      </w:r>
      <w:r>
        <w:t xml:space="preserve"> Medicare data which was anticipated to be included in this release. These data will be included in the July 2023 release along with Q3 2022 Medicare data if received in time for inclusion.</w:t>
      </w:r>
    </w:p>
    <w:bookmarkStart w:id="8" w:name="_Toc534878437" w:displacedByCustomXml="next"/>
    <w:sdt>
      <w:sdtPr>
        <w:rPr>
          <w:smallCaps w:val="0"/>
          <w:spacing w:val="0"/>
          <w:sz w:val="22"/>
          <w:szCs w:val="22"/>
        </w:rPr>
        <w:id w:val="-2084979045"/>
        <w:docPartObj>
          <w:docPartGallery w:val="Table of Contents"/>
          <w:docPartUnique/>
        </w:docPartObj>
      </w:sdtPr>
      <w:sdtEndPr>
        <w:rPr>
          <w:b/>
          <w:bCs/>
          <w:noProof/>
        </w:rPr>
      </w:sdtEndPr>
      <w:sdtContent>
        <w:p w14:paraId="7921BC13" w14:textId="767D5971" w:rsidR="008B09AA" w:rsidRDefault="008B09AA">
          <w:pPr>
            <w:pStyle w:val="TOCHeading"/>
          </w:pPr>
          <w:r>
            <w:t>Table of Contents</w:t>
          </w:r>
        </w:p>
        <w:p w14:paraId="7351A184" w14:textId="1146D34A" w:rsidR="00A35398" w:rsidRDefault="008B09AA">
          <w:pPr>
            <w:pStyle w:val="TOC1"/>
            <w:rPr>
              <w:rFonts w:asciiTheme="minorHAnsi" w:eastAsiaTheme="minorEastAsia" w:hAnsiTheme="minorHAnsi" w:cstheme="minorBidi"/>
              <w:noProof/>
              <w:lang w:bidi="ar-SA"/>
            </w:rPr>
          </w:pPr>
          <w:r>
            <w:fldChar w:fldCharType="begin"/>
          </w:r>
          <w:r>
            <w:instrText xml:space="preserve"> TOC \o "1-1" \h \z \u </w:instrText>
          </w:r>
          <w:r>
            <w:fldChar w:fldCharType="separate"/>
          </w:r>
          <w:hyperlink w:anchor="_Toc132288422" w:history="1">
            <w:r w:rsidR="00A35398" w:rsidRPr="00913EC2">
              <w:rPr>
                <w:rStyle w:val="Hyperlink"/>
                <w:noProof/>
              </w:rPr>
              <w:t>Opening Statement</w:t>
            </w:r>
            <w:r w:rsidR="00A35398">
              <w:rPr>
                <w:noProof/>
                <w:webHidden/>
              </w:rPr>
              <w:tab/>
            </w:r>
            <w:r w:rsidR="00A35398">
              <w:rPr>
                <w:noProof/>
                <w:webHidden/>
              </w:rPr>
              <w:fldChar w:fldCharType="begin"/>
            </w:r>
            <w:r w:rsidR="00A35398">
              <w:rPr>
                <w:noProof/>
                <w:webHidden/>
              </w:rPr>
              <w:instrText xml:space="preserve"> PAGEREF _Toc132288422 \h </w:instrText>
            </w:r>
            <w:r w:rsidR="00A35398">
              <w:rPr>
                <w:noProof/>
                <w:webHidden/>
              </w:rPr>
            </w:r>
            <w:r w:rsidR="00A35398">
              <w:rPr>
                <w:noProof/>
                <w:webHidden/>
              </w:rPr>
              <w:fldChar w:fldCharType="separate"/>
            </w:r>
            <w:r w:rsidR="00A35398">
              <w:rPr>
                <w:noProof/>
                <w:webHidden/>
              </w:rPr>
              <w:t>1</w:t>
            </w:r>
            <w:r w:rsidR="00A35398">
              <w:rPr>
                <w:noProof/>
                <w:webHidden/>
              </w:rPr>
              <w:fldChar w:fldCharType="end"/>
            </w:r>
          </w:hyperlink>
        </w:p>
        <w:p w14:paraId="1DAE4B60" w14:textId="53809BD8" w:rsidR="00A35398" w:rsidRDefault="002F793C">
          <w:pPr>
            <w:pStyle w:val="TOC1"/>
            <w:rPr>
              <w:rFonts w:asciiTheme="minorHAnsi" w:eastAsiaTheme="minorEastAsia" w:hAnsiTheme="minorHAnsi" w:cstheme="minorBidi"/>
              <w:noProof/>
              <w:lang w:bidi="ar-SA"/>
            </w:rPr>
          </w:pPr>
          <w:hyperlink w:anchor="_Toc132288423" w:history="1">
            <w:r w:rsidR="00A35398" w:rsidRPr="00913EC2">
              <w:rPr>
                <w:rStyle w:val="Hyperlink"/>
                <w:noProof/>
              </w:rPr>
              <w:t>Documentation Included with This Release</w:t>
            </w:r>
            <w:r w:rsidR="00A35398">
              <w:rPr>
                <w:noProof/>
                <w:webHidden/>
              </w:rPr>
              <w:tab/>
            </w:r>
            <w:r w:rsidR="00A35398">
              <w:rPr>
                <w:noProof/>
                <w:webHidden/>
              </w:rPr>
              <w:fldChar w:fldCharType="begin"/>
            </w:r>
            <w:r w:rsidR="00A35398">
              <w:rPr>
                <w:noProof/>
                <w:webHidden/>
              </w:rPr>
              <w:instrText xml:space="preserve"> PAGEREF _Toc132288423 \h </w:instrText>
            </w:r>
            <w:r w:rsidR="00A35398">
              <w:rPr>
                <w:noProof/>
                <w:webHidden/>
              </w:rPr>
            </w:r>
            <w:r w:rsidR="00A35398">
              <w:rPr>
                <w:noProof/>
                <w:webHidden/>
              </w:rPr>
              <w:fldChar w:fldCharType="separate"/>
            </w:r>
            <w:r w:rsidR="00A35398">
              <w:rPr>
                <w:noProof/>
                <w:webHidden/>
              </w:rPr>
              <w:t>2</w:t>
            </w:r>
            <w:r w:rsidR="00A35398">
              <w:rPr>
                <w:noProof/>
                <w:webHidden/>
              </w:rPr>
              <w:fldChar w:fldCharType="end"/>
            </w:r>
          </w:hyperlink>
        </w:p>
        <w:p w14:paraId="428E769E" w14:textId="3374A887" w:rsidR="00A35398" w:rsidRDefault="002F793C">
          <w:pPr>
            <w:pStyle w:val="TOC1"/>
            <w:rPr>
              <w:rFonts w:asciiTheme="minorHAnsi" w:eastAsiaTheme="minorEastAsia" w:hAnsiTheme="minorHAnsi" w:cstheme="minorBidi"/>
              <w:noProof/>
              <w:lang w:bidi="ar-SA"/>
            </w:rPr>
          </w:pPr>
          <w:hyperlink w:anchor="_Toc132288424" w:history="1">
            <w:r w:rsidR="00A35398" w:rsidRPr="00913EC2">
              <w:rPr>
                <w:rStyle w:val="Hyperlink"/>
                <w:noProof/>
              </w:rPr>
              <w:t>Important Updates</w:t>
            </w:r>
            <w:r w:rsidR="00A35398">
              <w:rPr>
                <w:noProof/>
                <w:webHidden/>
              </w:rPr>
              <w:tab/>
            </w:r>
            <w:r w:rsidR="00A35398">
              <w:rPr>
                <w:noProof/>
                <w:webHidden/>
              </w:rPr>
              <w:fldChar w:fldCharType="begin"/>
            </w:r>
            <w:r w:rsidR="00A35398">
              <w:rPr>
                <w:noProof/>
                <w:webHidden/>
              </w:rPr>
              <w:instrText xml:space="preserve"> PAGEREF _Toc132288424 \h </w:instrText>
            </w:r>
            <w:r w:rsidR="00A35398">
              <w:rPr>
                <w:noProof/>
                <w:webHidden/>
              </w:rPr>
            </w:r>
            <w:r w:rsidR="00A35398">
              <w:rPr>
                <w:noProof/>
                <w:webHidden/>
              </w:rPr>
              <w:fldChar w:fldCharType="separate"/>
            </w:r>
            <w:r w:rsidR="00A35398">
              <w:rPr>
                <w:noProof/>
                <w:webHidden/>
              </w:rPr>
              <w:t>2</w:t>
            </w:r>
            <w:r w:rsidR="00A35398">
              <w:rPr>
                <w:noProof/>
                <w:webHidden/>
              </w:rPr>
              <w:fldChar w:fldCharType="end"/>
            </w:r>
          </w:hyperlink>
        </w:p>
        <w:p w14:paraId="6E6975F2" w14:textId="0CBEB167" w:rsidR="00A35398" w:rsidRDefault="002F793C">
          <w:pPr>
            <w:pStyle w:val="TOC1"/>
            <w:rPr>
              <w:rFonts w:asciiTheme="minorHAnsi" w:eastAsiaTheme="minorEastAsia" w:hAnsiTheme="minorHAnsi" w:cstheme="minorBidi"/>
              <w:noProof/>
              <w:lang w:bidi="ar-SA"/>
            </w:rPr>
          </w:pPr>
          <w:hyperlink w:anchor="_Toc132288425" w:history="1">
            <w:r w:rsidR="00A35398" w:rsidRPr="00913EC2">
              <w:rPr>
                <w:rStyle w:val="Hyperlink"/>
                <w:noProof/>
              </w:rPr>
              <w:t>Member Match to Eligibility</w:t>
            </w:r>
            <w:r w:rsidR="00A35398">
              <w:rPr>
                <w:noProof/>
                <w:webHidden/>
              </w:rPr>
              <w:tab/>
            </w:r>
            <w:r w:rsidR="00A35398">
              <w:rPr>
                <w:noProof/>
                <w:webHidden/>
              </w:rPr>
              <w:fldChar w:fldCharType="begin"/>
            </w:r>
            <w:r w:rsidR="00A35398">
              <w:rPr>
                <w:noProof/>
                <w:webHidden/>
              </w:rPr>
              <w:instrText xml:space="preserve"> PAGEREF _Toc132288425 \h </w:instrText>
            </w:r>
            <w:r w:rsidR="00A35398">
              <w:rPr>
                <w:noProof/>
                <w:webHidden/>
              </w:rPr>
            </w:r>
            <w:r w:rsidR="00A35398">
              <w:rPr>
                <w:noProof/>
                <w:webHidden/>
              </w:rPr>
              <w:fldChar w:fldCharType="separate"/>
            </w:r>
            <w:r w:rsidR="00A35398">
              <w:rPr>
                <w:noProof/>
                <w:webHidden/>
              </w:rPr>
              <w:t>2</w:t>
            </w:r>
            <w:r w:rsidR="00A35398">
              <w:rPr>
                <w:noProof/>
                <w:webHidden/>
              </w:rPr>
              <w:fldChar w:fldCharType="end"/>
            </w:r>
          </w:hyperlink>
        </w:p>
        <w:p w14:paraId="5EDEA9FE" w14:textId="2ACC6D06" w:rsidR="00A35398" w:rsidRDefault="002F793C">
          <w:pPr>
            <w:pStyle w:val="TOC1"/>
            <w:rPr>
              <w:rFonts w:asciiTheme="minorHAnsi" w:eastAsiaTheme="minorEastAsia" w:hAnsiTheme="minorHAnsi" w:cstheme="minorBidi"/>
              <w:noProof/>
              <w:lang w:bidi="ar-SA"/>
            </w:rPr>
          </w:pPr>
          <w:hyperlink w:anchor="_Toc132288426" w:history="1">
            <w:r w:rsidR="00A35398" w:rsidRPr="00913EC2">
              <w:rPr>
                <w:rStyle w:val="Hyperlink"/>
                <w:noProof/>
              </w:rPr>
              <w:t>Payer Specific Notes</w:t>
            </w:r>
            <w:r w:rsidR="00A35398">
              <w:rPr>
                <w:noProof/>
                <w:webHidden/>
              </w:rPr>
              <w:tab/>
            </w:r>
            <w:r w:rsidR="00A35398">
              <w:rPr>
                <w:noProof/>
                <w:webHidden/>
              </w:rPr>
              <w:fldChar w:fldCharType="begin"/>
            </w:r>
            <w:r w:rsidR="00A35398">
              <w:rPr>
                <w:noProof/>
                <w:webHidden/>
              </w:rPr>
              <w:instrText xml:space="preserve"> PAGEREF _Toc132288426 \h </w:instrText>
            </w:r>
            <w:r w:rsidR="00A35398">
              <w:rPr>
                <w:noProof/>
                <w:webHidden/>
              </w:rPr>
            </w:r>
            <w:r w:rsidR="00A35398">
              <w:rPr>
                <w:noProof/>
                <w:webHidden/>
              </w:rPr>
              <w:fldChar w:fldCharType="separate"/>
            </w:r>
            <w:r w:rsidR="00A35398">
              <w:rPr>
                <w:noProof/>
                <w:webHidden/>
              </w:rPr>
              <w:t>2</w:t>
            </w:r>
            <w:r w:rsidR="00A35398">
              <w:rPr>
                <w:noProof/>
                <w:webHidden/>
              </w:rPr>
              <w:fldChar w:fldCharType="end"/>
            </w:r>
          </w:hyperlink>
        </w:p>
        <w:p w14:paraId="1F2C5077" w14:textId="5A5A6D80" w:rsidR="00A35398" w:rsidRDefault="002F793C">
          <w:pPr>
            <w:pStyle w:val="TOC1"/>
            <w:rPr>
              <w:rFonts w:asciiTheme="minorHAnsi" w:eastAsiaTheme="minorEastAsia" w:hAnsiTheme="minorHAnsi" w:cstheme="minorBidi"/>
              <w:noProof/>
              <w:lang w:bidi="ar-SA"/>
            </w:rPr>
          </w:pPr>
          <w:hyperlink w:anchor="_Toc132288427" w:history="1">
            <w:r w:rsidR="00A35398" w:rsidRPr="00913EC2">
              <w:rPr>
                <w:rStyle w:val="Hyperlink"/>
                <w:noProof/>
              </w:rPr>
              <w:t>Missing Data and Other Data Observations</w:t>
            </w:r>
            <w:r w:rsidR="00A35398">
              <w:rPr>
                <w:noProof/>
                <w:webHidden/>
              </w:rPr>
              <w:tab/>
            </w:r>
            <w:r w:rsidR="00A35398">
              <w:rPr>
                <w:noProof/>
                <w:webHidden/>
              </w:rPr>
              <w:fldChar w:fldCharType="begin"/>
            </w:r>
            <w:r w:rsidR="00A35398">
              <w:rPr>
                <w:noProof/>
                <w:webHidden/>
              </w:rPr>
              <w:instrText xml:space="preserve"> PAGEREF _Toc132288427 \h </w:instrText>
            </w:r>
            <w:r w:rsidR="00A35398">
              <w:rPr>
                <w:noProof/>
                <w:webHidden/>
              </w:rPr>
            </w:r>
            <w:r w:rsidR="00A35398">
              <w:rPr>
                <w:noProof/>
                <w:webHidden/>
              </w:rPr>
              <w:fldChar w:fldCharType="separate"/>
            </w:r>
            <w:r w:rsidR="00A35398">
              <w:rPr>
                <w:noProof/>
                <w:webHidden/>
              </w:rPr>
              <w:t>3</w:t>
            </w:r>
            <w:r w:rsidR="00A35398">
              <w:rPr>
                <w:noProof/>
                <w:webHidden/>
              </w:rPr>
              <w:fldChar w:fldCharType="end"/>
            </w:r>
          </w:hyperlink>
        </w:p>
        <w:p w14:paraId="02179AE2" w14:textId="5A65149A" w:rsidR="00A35398" w:rsidRDefault="002F793C">
          <w:pPr>
            <w:pStyle w:val="TOC1"/>
            <w:rPr>
              <w:rFonts w:asciiTheme="minorHAnsi" w:eastAsiaTheme="minorEastAsia" w:hAnsiTheme="minorHAnsi" w:cstheme="minorBidi"/>
              <w:noProof/>
              <w:lang w:bidi="ar-SA"/>
            </w:rPr>
          </w:pPr>
          <w:hyperlink w:anchor="_Toc132288428" w:history="1">
            <w:r w:rsidR="00A35398" w:rsidRPr="00913EC2">
              <w:rPr>
                <w:rStyle w:val="Hyperlink"/>
                <w:noProof/>
              </w:rPr>
              <w:t>Description of Documentation Included in MHDO APCD Release to support the Data</w:t>
            </w:r>
            <w:r w:rsidR="00A35398">
              <w:rPr>
                <w:noProof/>
                <w:webHidden/>
              </w:rPr>
              <w:tab/>
            </w:r>
            <w:r w:rsidR="00A35398">
              <w:rPr>
                <w:noProof/>
                <w:webHidden/>
              </w:rPr>
              <w:fldChar w:fldCharType="begin"/>
            </w:r>
            <w:r w:rsidR="00A35398">
              <w:rPr>
                <w:noProof/>
                <w:webHidden/>
              </w:rPr>
              <w:instrText xml:space="preserve"> PAGEREF _Toc132288428 \h </w:instrText>
            </w:r>
            <w:r w:rsidR="00A35398">
              <w:rPr>
                <w:noProof/>
                <w:webHidden/>
              </w:rPr>
            </w:r>
            <w:r w:rsidR="00A35398">
              <w:rPr>
                <w:noProof/>
                <w:webHidden/>
              </w:rPr>
              <w:fldChar w:fldCharType="separate"/>
            </w:r>
            <w:r w:rsidR="00A35398">
              <w:rPr>
                <w:noProof/>
                <w:webHidden/>
              </w:rPr>
              <w:t>3</w:t>
            </w:r>
            <w:r w:rsidR="00A35398">
              <w:rPr>
                <w:noProof/>
                <w:webHidden/>
              </w:rPr>
              <w:fldChar w:fldCharType="end"/>
            </w:r>
          </w:hyperlink>
        </w:p>
        <w:p w14:paraId="1E392748" w14:textId="5E9D85AC" w:rsidR="008B09AA" w:rsidRDefault="008B09AA">
          <w:r>
            <w:fldChar w:fldCharType="end"/>
          </w:r>
        </w:p>
      </w:sdtContent>
    </w:sdt>
    <w:p w14:paraId="1C9B6062" w14:textId="42579F2F" w:rsidR="009B0429" w:rsidRDefault="009B0429">
      <w:pPr>
        <w:rPr>
          <w:smallCaps/>
          <w:spacing w:val="5"/>
          <w:sz w:val="36"/>
          <w:szCs w:val="36"/>
        </w:rPr>
      </w:pPr>
      <w:r>
        <w:br w:type="page"/>
      </w:r>
    </w:p>
    <w:p w14:paraId="7A5361C3" w14:textId="5D0ED201" w:rsidR="00AB44BE" w:rsidRDefault="00AB44BE" w:rsidP="00AB44BE">
      <w:pPr>
        <w:pStyle w:val="Heading1"/>
      </w:pPr>
      <w:bookmarkStart w:id="9" w:name="_Toc132288423"/>
      <w:r>
        <w:lastRenderedPageBreak/>
        <w:t>Documentation Included with This Release</w:t>
      </w:r>
      <w:bookmarkEnd w:id="8"/>
      <w:bookmarkEnd w:id="9"/>
    </w:p>
    <w:p w14:paraId="6BDA72F8" w14:textId="5605453C" w:rsidR="00AB44BE" w:rsidRPr="00CC0C71" w:rsidRDefault="00AB44BE" w:rsidP="00AB44BE">
      <w:r w:rsidRPr="00CC0C71">
        <w:t>The documentation included in this release:</w:t>
      </w:r>
      <w:r w:rsidR="001C3B51">
        <w:t xml:space="preserve"> (a description of each document is provided on page</w:t>
      </w:r>
      <w:r w:rsidR="00CF5359">
        <w:t xml:space="preserve"> </w:t>
      </w:r>
      <w:r w:rsidR="001303A2">
        <w:t>4</w:t>
      </w:r>
      <w:r w:rsidR="001C3B51">
        <w:t xml:space="preserve"> of this document) </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50F0A1DA" w:rsidR="00AB44BE" w:rsidRPr="00CC0C71" w:rsidRDefault="00AB44BE" w:rsidP="00AB44BE">
      <w:pPr>
        <w:pStyle w:val="ListParagraph"/>
        <w:numPr>
          <w:ilvl w:val="0"/>
          <w:numId w:val="2"/>
        </w:numPr>
        <w:spacing w:after="0" w:line="240" w:lineRule="auto"/>
        <w:ind w:left="1080"/>
      </w:pPr>
      <w:r>
        <w:t xml:space="preserve">MHDO’s </w:t>
      </w:r>
      <w:r w:rsidR="00EA4167">
        <w:t>2022 Q</w:t>
      </w:r>
      <w:r w:rsidR="00B8652A">
        <w:t>4</w:t>
      </w:r>
      <w:r w:rsidRPr="00CC0C71">
        <w:t xml:space="preserve"> Release Report</w:t>
      </w:r>
    </w:p>
    <w:p w14:paraId="4211FD27" w14:textId="12FF285B" w:rsidR="00AB44BE" w:rsidRPr="00CC0C71" w:rsidRDefault="00AB44BE" w:rsidP="00AB44BE">
      <w:pPr>
        <w:pStyle w:val="ListParagraph"/>
        <w:numPr>
          <w:ilvl w:val="0"/>
          <w:numId w:val="2"/>
        </w:numPr>
        <w:spacing w:after="0" w:line="240" w:lineRule="auto"/>
        <w:ind w:left="1080"/>
      </w:pPr>
      <w:r>
        <w:t xml:space="preserve">MHDO’s </w:t>
      </w:r>
      <w:r w:rsidR="00EA4167">
        <w:t>2022 Q</w:t>
      </w:r>
      <w:r w:rsidR="00B8652A">
        <w:t>4</w:t>
      </w:r>
      <w:r>
        <w:t xml:space="preserve"> </w:t>
      </w:r>
      <w:r w:rsidRPr="00CC0C71">
        <w:t xml:space="preserve">Payer </w:t>
      </w:r>
      <w:r>
        <w:t>Index</w:t>
      </w:r>
    </w:p>
    <w:p w14:paraId="4729A6FF" w14:textId="7EB406AE" w:rsidR="00AB44BE" w:rsidRDefault="00AB44BE" w:rsidP="00AB44BE">
      <w:pPr>
        <w:pStyle w:val="ListParagraph"/>
        <w:numPr>
          <w:ilvl w:val="0"/>
          <w:numId w:val="2"/>
        </w:numPr>
        <w:spacing w:after="0" w:line="240" w:lineRule="auto"/>
        <w:ind w:left="1080"/>
      </w:pPr>
      <w:r w:rsidRPr="008F31E3">
        <w:t>MHDO</w:t>
      </w:r>
      <w:r>
        <w:t>’s</w:t>
      </w:r>
      <w:r w:rsidRPr="008F31E3">
        <w:t xml:space="preserve"> </w:t>
      </w:r>
      <w:r w:rsidR="00EA4167">
        <w:t>2022 Q</w:t>
      </w:r>
      <w:r w:rsidR="00B8652A">
        <w:t>4</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403C065A" w:rsidR="007A65F8" w:rsidRDefault="007A65F8" w:rsidP="007A65F8">
      <w:pPr>
        <w:pStyle w:val="ListParagraph"/>
        <w:numPr>
          <w:ilvl w:val="0"/>
          <w:numId w:val="2"/>
        </w:numPr>
        <w:spacing w:after="0" w:line="240" w:lineRule="auto"/>
        <w:ind w:left="1080"/>
      </w:pPr>
      <w:r w:rsidRPr="007A65F8">
        <w:t xml:space="preserve">CMS/ResDAC Codes </w:t>
      </w:r>
    </w:p>
    <w:p w14:paraId="223ED4FC" w14:textId="37C72D35" w:rsidR="00814247" w:rsidRDefault="001C3B51" w:rsidP="0082613E">
      <w:pPr>
        <w:pStyle w:val="Heading1"/>
      </w:pPr>
      <w:bookmarkStart w:id="10" w:name="_Toc132288424"/>
      <w:bookmarkStart w:id="11" w:name="_Toc534878439"/>
      <w:r>
        <w:t xml:space="preserve">Important </w:t>
      </w:r>
      <w:r w:rsidR="0082613E">
        <w:t>Updates</w:t>
      </w:r>
      <w:bookmarkEnd w:id="10"/>
    </w:p>
    <w:p w14:paraId="2071592A" w14:textId="09634078" w:rsidR="00814247" w:rsidRPr="00900782" w:rsidRDefault="0095571C" w:rsidP="00814247">
      <w:r>
        <w:t>The MHDO APCD Business Rules and Entity Relationship Diagrams (ERDs) document</w:t>
      </w:r>
      <w:r w:rsidR="00FF4628">
        <w:t xml:space="preserve"> is designed to assist the user with </w:t>
      </w:r>
      <w:r w:rsidR="00A23BEE">
        <w:t xml:space="preserve">understanding the relationships between tables and the </w:t>
      </w:r>
      <w:r w:rsidR="00A23BEE" w:rsidRPr="00A23BEE">
        <w:t xml:space="preserve">current methodology used to derive the value-added components of the MHDO APCD. </w:t>
      </w:r>
      <w:r w:rsidR="00A23BEE">
        <w:t xml:space="preserve">The document </w:t>
      </w:r>
      <w:r w:rsidR="002157D9">
        <w:t xml:space="preserve">was </w:t>
      </w:r>
      <w:r w:rsidR="00A23BEE">
        <w:t xml:space="preserve">last </w:t>
      </w:r>
      <w:r>
        <w:t>updated</w:t>
      </w:r>
      <w:r w:rsidR="008C3ACA">
        <w:t xml:space="preserve"> </w:t>
      </w:r>
      <w:r w:rsidR="001B6360">
        <w:t>o</w:t>
      </w:r>
      <w:r w:rsidR="002157D9">
        <w:t>n</w:t>
      </w:r>
      <w:r w:rsidR="001B6360">
        <w:t xml:space="preserve"> </w:t>
      </w:r>
      <w:r w:rsidR="00963427">
        <w:t>December 19</w:t>
      </w:r>
      <w:r w:rsidR="001B6360">
        <w:t xml:space="preserve">, </w:t>
      </w:r>
      <w:proofErr w:type="gramStart"/>
      <w:r w:rsidR="001B6360">
        <w:t>2022</w:t>
      </w:r>
      <w:proofErr w:type="gramEnd"/>
      <w:r w:rsidR="001B6360">
        <w:t xml:space="preserve"> </w:t>
      </w:r>
      <w:r>
        <w:t>to reflect enhancements made to the APCD over the past year</w:t>
      </w:r>
      <w:r w:rsidR="002157D9">
        <w:t>,</w:t>
      </w:r>
      <w:r>
        <w:t xml:space="preserve"> </w:t>
      </w:r>
      <w:r w:rsidR="002157D9">
        <w:t>including</w:t>
      </w:r>
      <w:r>
        <w:t xml:space="preserve"> the MHDO </w:t>
      </w:r>
      <w:r w:rsidR="008C3ACA">
        <w:t xml:space="preserve">de-identified </w:t>
      </w:r>
      <w:r>
        <w:t>Member, Person</w:t>
      </w:r>
      <w:r w:rsidR="002157D9">
        <w:t>,</w:t>
      </w:r>
      <w:r w:rsidR="008C3ACA">
        <w:t xml:space="preserve"> </w:t>
      </w:r>
      <w:r>
        <w:t>and Provider IDs. Information has also been added regarding the newly available Geocoded FIPs codes</w:t>
      </w:r>
      <w:r w:rsidR="008C3ACA">
        <w:t>.</w:t>
      </w:r>
      <w:r>
        <w:t xml:space="preserve"> </w:t>
      </w:r>
      <w:r w:rsidR="00A23BEE">
        <w:t xml:space="preserve">Another update to the document is planned for </w:t>
      </w:r>
      <w:r w:rsidR="001237F8">
        <w:t xml:space="preserve">the </w:t>
      </w:r>
      <w:r w:rsidR="00D10C44">
        <w:t xml:space="preserve">July </w:t>
      </w:r>
      <w:r w:rsidR="00787081">
        <w:t>2023</w:t>
      </w:r>
      <w:r w:rsidR="00D10C44">
        <w:t xml:space="preserve"> release</w:t>
      </w:r>
      <w:r w:rsidR="00A23BEE">
        <w:t xml:space="preserve">. </w:t>
      </w:r>
      <w:r w:rsidR="001237F8" w:rsidDel="001237F8">
        <w:t xml:space="preserve"> </w:t>
      </w:r>
    </w:p>
    <w:p w14:paraId="5238CBB8" w14:textId="05B073B2" w:rsidR="005D1601" w:rsidRDefault="005D1601" w:rsidP="00C160AE">
      <w:pPr>
        <w:pStyle w:val="Heading1"/>
      </w:pPr>
      <w:bookmarkStart w:id="12" w:name="_Toc534878440"/>
      <w:bookmarkStart w:id="13" w:name="_Toc132288425"/>
      <w:bookmarkEnd w:id="11"/>
      <w:r>
        <w:t>Member Match to Eligibility</w:t>
      </w:r>
      <w:bookmarkEnd w:id="12"/>
      <w:bookmarkEnd w:id="13"/>
    </w:p>
    <w:p w14:paraId="67EC3905" w14:textId="0AF656F7" w:rsidR="005D1601" w:rsidRDefault="005D1601" w:rsidP="005D1601">
      <w:r>
        <w:t xml:space="preserve">Overall, the match rate (which represents the percentage of claims that have a matching eligibility record for the member) is high for all claim types and payer categories.  Information on these match rates can be found in MHDO’s </w:t>
      </w:r>
      <w:r w:rsidR="00EA4167">
        <w:t>2022 Q</w:t>
      </w:r>
      <w:r w:rsidR="00B8652A">
        <w:t>4</w:t>
      </w:r>
      <w:r>
        <w:t xml:space="preserve"> Release Report. </w:t>
      </w:r>
    </w:p>
    <w:p w14:paraId="6C545339" w14:textId="77777777" w:rsidR="005D1601" w:rsidRDefault="005D1601" w:rsidP="008B09AA">
      <w:pPr>
        <w:pStyle w:val="Heading2"/>
      </w:pPr>
      <w:bookmarkStart w:id="14" w:name="_Hlk20481904"/>
      <w:r>
        <w:t>Medical Claims File</w:t>
      </w:r>
    </w:p>
    <w:p w14:paraId="7A09ACD0" w14:textId="2CB7B8F0" w:rsidR="005D1601" w:rsidRDefault="005D1601" w:rsidP="005D1601">
      <w:r>
        <w:t>The overall match rate for the medical claims file is 99.</w:t>
      </w:r>
      <w:r w:rsidR="00B8652A">
        <w:t>5</w:t>
      </w:r>
      <w:r>
        <w:t xml:space="preserve">%.  </w:t>
      </w:r>
    </w:p>
    <w:p w14:paraId="6037922F" w14:textId="77777777" w:rsidR="005D1601" w:rsidRDefault="005D1601" w:rsidP="008B09AA">
      <w:pPr>
        <w:pStyle w:val="Heading2"/>
      </w:pPr>
      <w:r>
        <w:t>Dental Claims File</w:t>
      </w:r>
    </w:p>
    <w:p w14:paraId="47C16E5D" w14:textId="39CB6D84" w:rsidR="00426B04" w:rsidRPr="00426B04" w:rsidRDefault="005D1601" w:rsidP="00426B04">
      <w:r>
        <w:t xml:space="preserve">The overall match rate for the dental claims file is </w:t>
      </w:r>
      <w:r w:rsidR="00415E09">
        <w:t>9</w:t>
      </w:r>
      <w:r w:rsidR="003115DB">
        <w:t>9.</w:t>
      </w:r>
      <w:r w:rsidR="00CA1E0B">
        <w:t>2</w:t>
      </w:r>
      <w:r>
        <w:t xml:space="preserve">%. </w:t>
      </w:r>
    </w:p>
    <w:p w14:paraId="686AB91F" w14:textId="77777777" w:rsidR="005D1601" w:rsidRDefault="005D1601" w:rsidP="008B09AA">
      <w:pPr>
        <w:pStyle w:val="Heading2"/>
      </w:pPr>
      <w:r>
        <w:t>Pharmacy Claims File</w:t>
      </w:r>
    </w:p>
    <w:p w14:paraId="1EBC8814" w14:textId="4BFDB006" w:rsidR="00BA1AB8" w:rsidRDefault="005D1601" w:rsidP="00C160AE">
      <w:r>
        <w:t xml:space="preserve">The overall match rate for the pharmacy claims file </w:t>
      </w:r>
      <w:r w:rsidRPr="0034146C">
        <w:t xml:space="preserve">is </w:t>
      </w:r>
      <w:r w:rsidR="00B8652A">
        <w:t>100</w:t>
      </w:r>
      <w:r w:rsidRPr="006B42A6">
        <w:t>%.</w:t>
      </w:r>
      <w:bookmarkStart w:id="15" w:name="_Toc534878441"/>
      <w:bookmarkEnd w:id="14"/>
    </w:p>
    <w:p w14:paraId="2EE3C7C6" w14:textId="38FEB6EE" w:rsidR="005D1601" w:rsidRDefault="005D1601">
      <w:pPr>
        <w:pStyle w:val="Heading1"/>
      </w:pPr>
      <w:bookmarkStart w:id="16" w:name="_Toc132288426"/>
      <w:r>
        <w:t>Payer Specific Notes</w:t>
      </w:r>
      <w:bookmarkEnd w:id="15"/>
      <w:bookmarkEnd w:id="16"/>
    </w:p>
    <w:p w14:paraId="5E1E7DC1" w14:textId="77777777" w:rsidR="0034146C" w:rsidRPr="00900782" w:rsidRDefault="0034146C" w:rsidP="0034146C">
      <w:pPr>
        <w:spacing w:after="0"/>
        <w:rPr>
          <w:b/>
        </w:rPr>
      </w:pPr>
      <w:bookmarkStart w:id="17" w:name="_Toc534878442"/>
      <w:r w:rsidRPr="00FB2B33">
        <w:rPr>
          <w:b/>
        </w:rPr>
        <w:t>MaineCare (G0001)</w:t>
      </w:r>
    </w:p>
    <w:p w14:paraId="2C08FC86" w14:textId="0D41DEB4" w:rsidR="0034146C" w:rsidRDefault="0034146C" w:rsidP="0034146C">
      <w:pPr>
        <w:rPr>
          <w:i/>
          <w:iCs/>
        </w:rPr>
      </w:pPr>
      <w:r w:rsidRPr="00900782">
        <w:rPr>
          <w:i/>
          <w:iCs/>
        </w:rPr>
        <w:t>$0 Payments in Claims Data for Critical Access Hospitals and Institutions for Mental Disease</w:t>
      </w:r>
    </w:p>
    <w:p w14:paraId="6FCC62C4" w14:textId="4D3A05A8" w:rsidR="0034146C" w:rsidRDefault="00FC74F9" w:rsidP="00C160AE">
      <w:pPr>
        <w:pStyle w:val="pf0"/>
      </w:pPr>
      <w:r w:rsidRPr="00FC74F9">
        <w:rPr>
          <w:rFonts w:asciiTheme="majorHAnsi" w:eastAsiaTheme="majorEastAsia" w:hAnsiTheme="majorHAnsi" w:cstheme="majorBidi"/>
          <w:sz w:val="22"/>
          <w:szCs w:val="22"/>
          <w:lang w:bidi="en-US"/>
        </w:rPr>
        <w:lastRenderedPageBreak/>
        <w:t>Beginning</w:t>
      </w:r>
      <w:r w:rsidR="00D10C44" w:rsidRPr="00C160AE">
        <w:rPr>
          <w:rFonts w:asciiTheme="majorHAnsi" w:eastAsiaTheme="majorEastAsia" w:hAnsiTheme="majorHAnsi" w:cstheme="majorBidi"/>
          <w:sz w:val="22"/>
          <w:szCs w:val="22"/>
        </w:rPr>
        <w:t xml:space="preserve"> with the August 2022 data, the estimated payments for Critical Access Hospitals (CAH) and Institutions for Mental Disease (IMD) on behalf of MaineCare members is available in a new field MS400_Est_Payment_Amt included in the MC release tables. The new field is only populated for MaineCare claims where applicable. This is a standard Level I data element.</w:t>
      </w:r>
      <w:r w:rsidR="001237F8">
        <w:rPr>
          <w:rFonts w:asciiTheme="majorHAnsi" w:eastAsiaTheme="majorEastAsia" w:hAnsiTheme="majorHAnsi" w:cstheme="majorBidi"/>
          <w:sz w:val="22"/>
          <w:szCs w:val="22"/>
        </w:rPr>
        <w:t xml:space="preserve"> </w:t>
      </w:r>
    </w:p>
    <w:p w14:paraId="2FF0C379" w14:textId="53BBF474" w:rsidR="00807E98" w:rsidRPr="006E7640" w:rsidRDefault="0082572C" w:rsidP="006E7640">
      <w:pPr>
        <w:spacing w:after="0"/>
        <w:rPr>
          <w:b/>
        </w:rPr>
      </w:pPr>
      <w:r w:rsidRPr="006E7640">
        <w:rPr>
          <w:b/>
        </w:rPr>
        <w:t>Ha</w:t>
      </w:r>
      <w:r w:rsidR="004211F3">
        <w:rPr>
          <w:b/>
        </w:rPr>
        <w:t>r</w:t>
      </w:r>
      <w:r w:rsidRPr="006E7640">
        <w:rPr>
          <w:b/>
        </w:rPr>
        <w:t>vard Pilgrim Heal</w:t>
      </w:r>
      <w:r w:rsidR="00807E98" w:rsidRPr="006E7640">
        <w:rPr>
          <w:b/>
        </w:rPr>
        <w:t>th</w:t>
      </w:r>
      <w:r w:rsidRPr="006E7640">
        <w:rPr>
          <w:b/>
        </w:rPr>
        <w:t>Care</w:t>
      </w:r>
    </w:p>
    <w:p w14:paraId="69BC38A1" w14:textId="7C556228" w:rsidR="00807E98" w:rsidRPr="008109C8" w:rsidRDefault="006E7640" w:rsidP="00FE2F0C">
      <w:r>
        <w:t>HPHC</w:t>
      </w:r>
      <w:r w:rsidR="00552785">
        <w:t xml:space="preserve"> recently</w:t>
      </w:r>
      <w:r w:rsidR="00807E98" w:rsidRPr="006E7640">
        <w:t xml:space="preserve"> discovered that </w:t>
      </w:r>
      <w:r>
        <w:t>they</w:t>
      </w:r>
      <w:r w:rsidR="00807E98" w:rsidRPr="006E7640">
        <w:t xml:space="preserve"> have not been excluding a particular segment of </w:t>
      </w:r>
      <w:r>
        <w:t>their</w:t>
      </w:r>
      <w:r w:rsidR="00807E98" w:rsidRPr="006E7640">
        <w:t xml:space="preserve"> Medicare supplemental population</w:t>
      </w:r>
      <w:r w:rsidR="00552785">
        <w:t xml:space="preserve"> as described in MHDO 90-590</w:t>
      </w:r>
      <w:r w:rsidR="00FE2F0C">
        <w:t xml:space="preserve"> </w:t>
      </w:r>
      <w:r w:rsidR="00ED08FF">
        <w:t xml:space="preserve">C.M.R. </w:t>
      </w:r>
      <w:r w:rsidR="00FE2F0C">
        <w:t>Chapter 243</w:t>
      </w:r>
      <w:r w:rsidR="00ED08FF">
        <w:t>, Sec 2(A)(9)(b):</w:t>
      </w:r>
      <w:r w:rsidR="00FE2F0C">
        <w:t xml:space="preserve"> “</w:t>
      </w:r>
      <w:r w:rsidR="00ED08FF">
        <w:rPr>
          <w:i/>
          <w:iCs/>
        </w:rPr>
        <w:t>C</w:t>
      </w:r>
      <w:r w:rsidR="00FE2F0C" w:rsidRPr="00BA1AB8">
        <w:rPr>
          <w:i/>
          <w:iCs/>
        </w:rPr>
        <w:t>laims related to Medicare supplemental, Tricare supplemental, or other supplemental health insurance policies are to be excluded if the claims are not considered to be primary. If the policies cover health care services entirely excluded by the Medicare, Tricare, or other program, the claims must be submitted</w:t>
      </w:r>
      <w:r w:rsidR="00ED08FF">
        <w:rPr>
          <w:i/>
          <w:iCs/>
        </w:rPr>
        <w:t>.</w:t>
      </w:r>
      <w:r w:rsidR="00FE2F0C" w:rsidRPr="008109C8">
        <w:t>”</w:t>
      </w:r>
      <w:r w:rsidR="00FE2F0C">
        <w:t xml:space="preserve"> HPHC </w:t>
      </w:r>
      <w:r w:rsidR="00ED08FF">
        <w:t>started</w:t>
      </w:r>
      <w:r w:rsidR="00C57FA8">
        <w:t xml:space="preserve"> </w:t>
      </w:r>
      <w:r w:rsidR="00FE2F0C">
        <w:t>excluding this population</w:t>
      </w:r>
      <w:r w:rsidR="00835F9F">
        <w:t xml:space="preserve"> (approximately 720 members)</w:t>
      </w:r>
      <w:r w:rsidR="00FE2F0C">
        <w:t xml:space="preserve"> </w:t>
      </w:r>
      <w:r w:rsidR="00ED08FF">
        <w:t>in its</w:t>
      </w:r>
      <w:r w:rsidR="00FE2F0C">
        <w:t xml:space="preserve"> </w:t>
      </w:r>
      <w:r w:rsidR="00835F9F">
        <w:t>October</w:t>
      </w:r>
      <w:r w:rsidR="004211F3">
        <w:t xml:space="preserve"> 2022</w:t>
      </w:r>
      <w:r w:rsidR="00FE2F0C">
        <w:t xml:space="preserve"> monthly submission.</w:t>
      </w:r>
      <w:r>
        <w:t xml:space="preserve"> </w:t>
      </w:r>
    </w:p>
    <w:p w14:paraId="58743AD3" w14:textId="152DBC9D" w:rsidR="005D1601" w:rsidRPr="00167E4C" w:rsidRDefault="005D1601" w:rsidP="00167E4C">
      <w:pPr>
        <w:pStyle w:val="Heading1"/>
      </w:pPr>
      <w:bookmarkStart w:id="18" w:name="_Toc132288427"/>
      <w:r>
        <w:t>Missing Data and Other Data Observations</w:t>
      </w:r>
      <w:bookmarkEnd w:id="17"/>
      <w:bookmarkEnd w:id="18"/>
    </w:p>
    <w:p w14:paraId="7E018C83" w14:textId="3217B392" w:rsidR="005D1601" w:rsidRDefault="005D1601" w:rsidP="005D1601">
      <w:pPr>
        <w:spacing w:after="0"/>
      </w:pPr>
      <w:r>
        <w:t xml:space="preserve">Refer to the </w:t>
      </w:r>
      <w:r>
        <w:rPr>
          <w:b/>
        </w:rPr>
        <w:t>MHDO Payer Index</w:t>
      </w:r>
      <w:r w:rsidR="00B63C0A">
        <w:rPr>
          <w:b/>
        </w:rPr>
        <w:t xml:space="preserve"> file</w:t>
      </w:r>
      <w:r>
        <w:t xml:space="preserve"> for more information about payer submitter deactivations and data end dates. As a reminder of our data release policy, we typically don’t release claims data if valid eligibility for that reporting period is not available. </w:t>
      </w:r>
    </w:p>
    <w:p w14:paraId="1E4C326C" w14:textId="4859E909" w:rsidR="005D1601" w:rsidRDefault="005D1601" w:rsidP="00440A4F">
      <w:pPr>
        <w:pStyle w:val="Heading2"/>
      </w:pPr>
      <w:bookmarkStart w:id="19" w:name="_Toc534878443"/>
      <w:r>
        <w:t>Medical Claims File</w:t>
      </w:r>
      <w:bookmarkEnd w:id="19"/>
    </w:p>
    <w:p w14:paraId="7D94C83F" w14:textId="3424C4C9" w:rsidR="00B8652A" w:rsidRDefault="00B8652A" w:rsidP="00B8652A">
      <w:pPr>
        <w:spacing w:after="0"/>
        <w:rPr>
          <w:b/>
        </w:rPr>
      </w:pPr>
      <w:r>
        <w:rPr>
          <w:b/>
        </w:rPr>
        <w:t>North America Administrators</w:t>
      </w:r>
      <w:r w:rsidR="0077751D">
        <w:rPr>
          <w:b/>
        </w:rPr>
        <w:t xml:space="preserve"> (NAA)</w:t>
      </w:r>
    </w:p>
    <w:p w14:paraId="6B27C253" w14:textId="4B5875B0" w:rsidR="00B8652A" w:rsidRPr="00B8652A" w:rsidRDefault="00787081" w:rsidP="00B8652A">
      <w:pPr>
        <w:spacing w:after="0"/>
        <w:rPr>
          <w:bCs/>
        </w:rPr>
      </w:pPr>
      <w:r>
        <w:rPr>
          <w:bCs/>
        </w:rPr>
        <w:t>N</w:t>
      </w:r>
      <w:r w:rsidR="0077751D">
        <w:rPr>
          <w:bCs/>
        </w:rPr>
        <w:t>AA’s</w:t>
      </w:r>
      <w:r w:rsidR="002664E4">
        <w:rPr>
          <w:bCs/>
        </w:rPr>
        <w:t xml:space="preserve"> </w:t>
      </w:r>
      <w:r w:rsidR="000D5603">
        <w:rPr>
          <w:bCs/>
        </w:rPr>
        <w:t xml:space="preserve">Q4 2022 </w:t>
      </w:r>
      <w:r w:rsidR="002F6DF9">
        <w:rPr>
          <w:bCs/>
        </w:rPr>
        <w:t>m</w:t>
      </w:r>
      <w:r w:rsidR="000D5603">
        <w:rPr>
          <w:bCs/>
        </w:rPr>
        <w:t xml:space="preserve">edical </w:t>
      </w:r>
      <w:r w:rsidR="002F6DF9">
        <w:rPr>
          <w:bCs/>
        </w:rPr>
        <w:t>c</w:t>
      </w:r>
      <w:r w:rsidR="000D5603">
        <w:rPr>
          <w:bCs/>
        </w:rPr>
        <w:t>laims</w:t>
      </w:r>
      <w:r w:rsidR="00712DE9">
        <w:rPr>
          <w:bCs/>
        </w:rPr>
        <w:t xml:space="preserve"> file is noncompliant</w:t>
      </w:r>
      <w:r w:rsidR="000D5603">
        <w:rPr>
          <w:bCs/>
        </w:rPr>
        <w:t xml:space="preserve">. </w:t>
      </w:r>
      <w:r w:rsidR="004F2957">
        <w:rPr>
          <w:bCs/>
        </w:rPr>
        <w:t>NAA</w:t>
      </w:r>
      <w:r w:rsidR="000D5603">
        <w:rPr>
          <w:bCs/>
        </w:rPr>
        <w:t xml:space="preserve"> typically submit</w:t>
      </w:r>
      <w:r w:rsidR="004F2957">
        <w:rPr>
          <w:bCs/>
        </w:rPr>
        <w:t>s</w:t>
      </w:r>
      <w:r w:rsidR="000D5603">
        <w:rPr>
          <w:bCs/>
        </w:rPr>
        <w:t xml:space="preserve"> </w:t>
      </w:r>
      <w:r w:rsidR="004C25E6">
        <w:rPr>
          <w:bCs/>
        </w:rPr>
        <w:t xml:space="preserve">approximately </w:t>
      </w:r>
      <w:r w:rsidR="004349F2">
        <w:rPr>
          <w:bCs/>
        </w:rPr>
        <w:t>1,</w:t>
      </w:r>
      <w:r w:rsidR="004C25E6">
        <w:rPr>
          <w:bCs/>
        </w:rPr>
        <w:t>750</w:t>
      </w:r>
      <w:r w:rsidR="004349F2">
        <w:rPr>
          <w:bCs/>
        </w:rPr>
        <w:t xml:space="preserve"> </w:t>
      </w:r>
      <w:r w:rsidR="000D5603">
        <w:rPr>
          <w:bCs/>
        </w:rPr>
        <w:t>claims per month</w:t>
      </w:r>
      <w:r w:rsidR="001237F8">
        <w:rPr>
          <w:bCs/>
        </w:rPr>
        <w:t xml:space="preserve"> which represents less than 1% of all medical claims</w:t>
      </w:r>
      <w:r w:rsidR="000D5603">
        <w:rPr>
          <w:bCs/>
        </w:rPr>
        <w:t xml:space="preserve">. The MHDO is working with the payer on a </w:t>
      </w:r>
      <w:r w:rsidR="004F2957">
        <w:rPr>
          <w:bCs/>
        </w:rPr>
        <w:t>corrective action</w:t>
      </w:r>
      <w:r w:rsidR="000D5603">
        <w:rPr>
          <w:bCs/>
        </w:rPr>
        <w:t xml:space="preserve"> plan and hopes to have these data to include in the July 2023 release.</w:t>
      </w:r>
    </w:p>
    <w:p w14:paraId="00886BDA" w14:textId="1BD278C3" w:rsidR="005D1601" w:rsidRDefault="005D1601" w:rsidP="002B2EB8">
      <w:pPr>
        <w:pStyle w:val="Heading2"/>
      </w:pPr>
      <w:bookmarkStart w:id="20" w:name="_Toc534878444"/>
      <w:r>
        <w:rPr>
          <w:bCs/>
        </w:rPr>
        <w:t xml:space="preserve">Dental </w:t>
      </w:r>
      <w:r>
        <w:t>Claims File</w:t>
      </w:r>
      <w:bookmarkEnd w:id="20"/>
      <w:r>
        <w:t xml:space="preserve"> </w:t>
      </w:r>
    </w:p>
    <w:p w14:paraId="76CED1C0" w14:textId="1D726C45" w:rsidR="00C72EDE" w:rsidRPr="00E16344" w:rsidRDefault="008A24CE" w:rsidP="00250F73">
      <w:bookmarkStart w:id="21" w:name="_Toc534878445"/>
      <w:r>
        <w:t>None</w:t>
      </w:r>
    </w:p>
    <w:p w14:paraId="786E3E48" w14:textId="13B22CAD" w:rsidR="00D31DDB" w:rsidRDefault="005D1601" w:rsidP="00D31DDB">
      <w:pPr>
        <w:pStyle w:val="Heading2"/>
      </w:pPr>
      <w:r>
        <w:t>Pharmacy Claims File</w:t>
      </w:r>
      <w:bookmarkEnd w:id="21"/>
    </w:p>
    <w:p w14:paraId="5D95C166" w14:textId="6731B317" w:rsidR="00E47560" w:rsidRDefault="00E47560" w:rsidP="00E47560">
      <w:pPr>
        <w:spacing w:after="0"/>
        <w:rPr>
          <w:b/>
        </w:rPr>
      </w:pPr>
      <w:bookmarkStart w:id="22" w:name="_Toc534878446"/>
      <w:r>
        <w:rPr>
          <w:b/>
        </w:rPr>
        <w:t>North America Administrators</w:t>
      </w:r>
      <w:r w:rsidR="00097FD5">
        <w:rPr>
          <w:b/>
        </w:rPr>
        <w:t xml:space="preserve"> (NAA)</w:t>
      </w:r>
    </w:p>
    <w:p w14:paraId="4E46FF42" w14:textId="3930E584" w:rsidR="00FD07BA" w:rsidRDefault="00FD07BA" w:rsidP="00FD07BA">
      <w:pPr>
        <w:spacing w:after="0"/>
        <w:rPr>
          <w:bCs/>
        </w:rPr>
      </w:pPr>
      <w:r>
        <w:rPr>
          <w:bCs/>
        </w:rPr>
        <w:t>N</w:t>
      </w:r>
      <w:r w:rsidR="002F6DF9">
        <w:rPr>
          <w:bCs/>
        </w:rPr>
        <w:t>AA’</w:t>
      </w:r>
      <w:r>
        <w:rPr>
          <w:bCs/>
        </w:rPr>
        <w:t xml:space="preserve">s Q4 2022 </w:t>
      </w:r>
      <w:r w:rsidR="00514988">
        <w:rPr>
          <w:bCs/>
        </w:rPr>
        <w:t>p</w:t>
      </w:r>
      <w:r>
        <w:rPr>
          <w:bCs/>
        </w:rPr>
        <w:t xml:space="preserve">harmacy </w:t>
      </w:r>
      <w:r w:rsidR="00514988">
        <w:rPr>
          <w:bCs/>
        </w:rPr>
        <w:t>c</w:t>
      </w:r>
      <w:r>
        <w:rPr>
          <w:bCs/>
        </w:rPr>
        <w:t>laims</w:t>
      </w:r>
      <w:r w:rsidR="00514988">
        <w:rPr>
          <w:bCs/>
        </w:rPr>
        <w:t xml:space="preserve"> file is noncompliant</w:t>
      </w:r>
      <w:r>
        <w:rPr>
          <w:bCs/>
        </w:rPr>
        <w:t xml:space="preserve">. </w:t>
      </w:r>
      <w:r w:rsidR="00514988">
        <w:rPr>
          <w:bCs/>
        </w:rPr>
        <w:t>NAA</w:t>
      </w:r>
      <w:r>
        <w:rPr>
          <w:bCs/>
        </w:rPr>
        <w:t xml:space="preserve"> typically submit</w:t>
      </w:r>
      <w:r w:rsidR="00514988">
        <w:rPr>
          <w:bCs/>
        </w:rPr>
        <w:t>s</w:t>
      </w:r>
      <w:r w:rsidR="004C25E6">
        <w:rPr>
          <w:bCs/>
        </w:rPr>
        <w:t xml:space="preserve"> approximately</w:t>
      </w:r>
      <w:r>
        <w:rPr>
          <w:bCs/>
        </w:rPr>
        <w:t xml:space="preserve"> </w:t>
      </w:r>
      <w:r w:rsidR="004349F2">
        <w:rPr>
          <w:bCs/>
        </w:rPr>
        <w:t>6</w:t>
      </w:r>
      <w:r w:rsidR="004C25E6">
        <w:rPr>
          <w:bCs/>
        </w:rPr>
        <w:t>75</w:t>
      </w:r>
      <w:r w:rsidR="004349F2">
        <w:rPr>
          <w:bCs/>
        </w:rPr>
        <w:t xml:space="preserve"> </w:t>
      </w:r>
      <w:r>
        <w:rPr>
          <w:bCs/>
        </w:rPr>
        <w:t>claims per month</w:t>
      </w:r>
      <w:r w:rsidR="001237F8">
        <w:rPr>
          <w:bCs/>
        </w:rPr>
        <w:t xml:space="preserve"> which represents less than 1% of all pharmacy claims</w:t>
      </w:r>
      <w:r>
        <w:rPr>
          <w:bCs/>
        </w:rPr>
        <w:t xml:space="preserve">. The MHDO is working with the payer on a </w:t>
      </w:r>
      <w:r w:rsidR="00472C7E">
        <w:rPr>
          <w:bCs/>
        </w:rPr>
        <w:t>corrective action</w:t>
      </w:r>
      <w:r>
        <w:rPr>
          <w:bCs/>
        </w:rPr>
        <w:t xml:space="preserve"> plan and hopes to have these data to include in the July 2023 release.</w:t>
      </w:r>
    </w:p>
    <w:p w14:paraId="6F346A4B" w14:textId="48B0F757" w:rsidR="005D1601" w:rsidRDefault="005D1601" w:rsidP="000A591E">
      <w:pPr>
        <w:pStyle w:val="Heading1"/>
        <w:spacing w:before="240"/>
      </w:pPr>
      <w:bookmarkStart w:id="23" w:name="_Toc132288428"/>
      <w:r>
        <w:t xml:space="preserve">Description of </w:t>
      </w:r>
      <w:bookmarkEnd w:id="22"/>
      <w:r>
        <w:t>Documentation Included in MHDO APCD Release to support the Data</w:t>
      </w:r>
      <w:bookmarkEnd w:id="23"/>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w:t>
      </w:r>
      <w:r>
        <w:lastRenderedPageBreak/>
        <w:t xml:space="preserve">MC) on </w:t>
      </w:r>
      <w:bookmarkStart w:id="24" w:name="_Hlk60663668"/>
      <w:r>
        <w:t>the match rate to the eligibility file</w:t>
      </w:r>
      <w:bookmarkEnd w:id="24"/>
      <w:r>
        <w:t xml:space="preserv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5"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t xml:space="preserve">MHDO Data Dictionary </w:t>
      </w:r>
    </w:p>
    <w:p w14:paraId="4764CC4A" w14:textId="6F3CB9BD" w:rsidR="005D1601" w:rsidRDefault="005D1601" w:rsidP="005D1601">
      <w:pPr>
        <w:pStyle w:val="ListParagraph"/>
      </w:pPr>
      <w:r>
        <w:t xml:space="preserve">The MHDO Data Dictionary is an interactive tool to assist data users with understanding the content, </w:t>
      </w:r>
      <w:proofErr w:type="gramStart"/>
      <w:r>
        <w:t>format</w:t>
      </w:r>
      <w:proofErr w:type="gramEnd"/>
      <w:r>
        <w:t xml:space="preserve"> and structure of the MHDO All Payer Claims Database (APCD) data sets</w:t>
      </w:r>
      <w:r w:rsidR="008C3ACA">
        <w:t>, and the MHDO Hospital Encounter Data</w:t>
      </w:r>
      <w:r>
        <w:t xml:space="preserve">. </w:t>
      </w:r>
      <w:r w:rsidR="008C3ACA">
        <w:t xml:space="preserve">The MHDO </w:t>
      </w:r>
      <w:r>
        <w:t xml:space="preserve">Data Dictionary </w:t>
      </w:r>
      <w:r w:rsidR="008C3ACA">
        <w:t>is</w:t>
      </w:r>
      <w:r>
        <w:t xml:space="preserve"> available at </w:t>
      </w:r>
      <w:hyperlink r:id="rId16"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2597D025" w:rsidR="005D1601" w:rsidRDefault="005D1601" w:rsidP="005D1601">
      <w:pPr>
        <w:ind w:left="720"/>
      </w:pPr>
      <w:r>
        <w:t xml:space="preserve">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w:t>
      </w:r>
    </w:p>
    <w:p w14:paraId="520EC42C" w14:textId="18238DD7" w:rsidR="005D1601" w:rsidRDefault="005D1601" w:rsidP="005D1601">
      <w:pPr>
        <w:pStyle w:val="ListParagraph"/>
        <w:numPr>
          <w:ilvl w:val="0"/>
          <w:numId w:val="26"/>
        </w:numPr>
        <w:spacing w:after="0"/>
        <w:rPr>
          <w:u w:val="single"/>
        </w:rPr>
      </w:pPr>
      <w:r>
        <w:rPr>
          <w:u w:val="single"/>
        </w:rPr>
        <w:t xml:space="preserve">CMS/ResDAC </w:t>
      </w:r>
      <w:r w:rsidR="00400222">
        <w:rPr>
          <w:u w:val="single"/>
        </w:rPr>
        <w:t xml:space="preserve">Substance Use Disorder </w:t>
      </w:r>
      <w:r>
        <w:rPr>
          <w:u w:val="single"/>
        </w:rPr>
        <w:t xml:space="preserve">Codes </w:t>
      </w:r>
    </w:p>
    <w:p w14:paraId="597C24C0" w14:textId="2A5CFD1F" w:rsidR="00A713B5" w:rsidRPr="0037504C" w:rsidRDefault="005D1601" w:rsidP="00D770BB">
      <w:pPr>
        <w:ind w:left="720"/>
      </w:pPr>
      <w:r>
        <w:rPr>
          <w:rFonts w:eastAsia="Times New Roman"/>
        </w:rPr>
        <w:t xml:space="preserve">A listing of </w:t>
      </w:r>
      <w:proofErr w:type="gramStart"/>
      <w:r w:rsidR="00400222">
        <w:rPr>
          <w:rFonts w:eastAsia="Times New Roman"/>
        </w:rPr>
        <w:t>Substance Use Disorder</w:t>
      </w:r>
      <w:proofErr w:type="gramEnd"/>
      <w:r w:rsidR="00400222">
        <w:rPr>
          <w:rFonts w:eastAsia="Times New Roman"/>
        </w:rPr>
        <w:t xml:space="preserve"> (SUD) procedure codes developed by </w:t>
      </w:r>
      <w:r>
        <w:rPr>
          <w:rFonts w:eastAsia="Times New Roman"/>
        </w:rPr>
        <w:t>CMS/</w:t>
      </w:r>
      <w:proofErr w:type="spellStart"/>
      <w:r>
        <w:rPr>
          <w:rFonts w:eastAsia="Times New Roman"/>
        </w:rPr>
        <w:t>ResDAC</w:t>
      </w:r>
      <w:proofErr w:type="spellEnd"/>
      <w:r w:rsidR="00D10C44">
        <w:rPr>
          <w:rFonts w:eastAsia="Times New Roman"/>
        </w:rPr>
        <w:t>.</w:t>
      </w:r>
      <w:r w:rsidR="00D10C44" w:rsidRPr="00D10C44">
        <w:rPr>
          <w:rStyle w:val="Heading1Char"/>
        </w:rPr>
        <w:t xml:space="preserve"> </w:t>
      </w:r>
      <w:r w:rsidR="00D10C44" w:rsidRPr="00C160AE">
        <w:rPr>
          <w:rFonts w:eastAsia="Times New Roman"/>
        </w:rPr>
        <w:t>MHDO uses this list to redact the SUD claims from the MaineCare data</w:t>
      </w:r>
      <w:r w:rsidR="001237F8">
        <w:rPr>
          <w:rFonts w:eastAsia="Times New Roman"/>
        </w:rPr>
        <w:t xml:space="preserve"> submitted to the MHDO</w:t>
      </w:r>
      <w:r w:rsidR="00D10C44">
        <w:rPr>
          <w:rFonts w:eastAsia="Times New Roman"/>
        </w:rPr>
        <w:t>.</w:t>
      </w:r>
    </w:p>
    <w:sectPr w:rsidR="00A713B5" w:rsidRPr="0037504C" w:rsidSect="000376CF">
      <w:headerReference w:type="default" r:id="rId17"/>
      <w:footerReference w:type="default" r:id="rId18"/>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3C38" w14:textId="77777777" w:rsidR="002F793C" w:rsidRDefault="002F793C" w:rsidP="00F9542F">
      <w:pPr>
        <w:spacing w:after="0" w:line="240" w:lineRule="auto"/>
      </w:pPr>
      <w:r>
        <w:separator/>
      </w:r>
    </w:p>
  </w:endnote>
  <w:endnote w:type="continuationSeparator" w:id="0">
    <w:p w14:paraId="3CB4311D" w14:textId="77777777" w:rsidR="002F793C" w:rsidRDefault="002F793C" w:rsidP="00F9542F">
      <w:pPr>
        <w:spacing w:after="0" w:line="240" w:lineRule="auto"/>
      </w:pPr>
      <w:r>
        <w:continuationSeparator/>
      </w:r>
    </w:p>
  </w:endnote>
  <w:endnote w:type="continuationNotice" w:id="1">
    <w:p w14:paraId="3D2EC5E7" w14:textId="77777777" w:rsidR="002F793C" w:rsidRDefault="002F7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80575"/>
      <w:docPartObj>
        <w:docPartGallery w:val="Page Numbers (Bottom of Page)"/>
        <w:docPartUnique/>
      </w:docPartObj>
    </w:sdtPr>
    <w:sdtEndPr/>
    <w:sdtContent>
      <w:p w14:paraId="7C853630" w14:textId="34C7C4DB" w:rsidR="00B63C0A" w:rsidRDefault="00B63C0A" w:rsidP="00AC7262">
        <w:pPr>
          <w:pStyle w:val="Footer"/>
          <w:pBdr>
            <w:top w:val="single" w:sz="4" w:space="1" w:color="auto"/>
          </w:pBdr>
        </w:pPr>
        <w:r>
          <w:t xml:space="preserve">Page | </w:t>
        </w:r>
        <w:r>
          <w:fldChar w:fldCharType="begin"/>
        </w:r>
        <w:r>
          <w:instrText xml:space="preserve"> PAGE   \* MERGEFORMAT </w:instrText>
        </w:r>
        <w:r>
          <w:fldChar w:fldCharType="separate"/>
        </w:r>
        <w:r w:rsidR="004A03AF">
          <w:rPr>
            <w:noProof/>
          </w:rPr>
          <w:t>4</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C9A2" w14:textId="77777777" w:rsidR="002F793C" w:rsidRDefault="002F793C" w:rsidP="00F9542F">
      <w:pPr>
        <w:spacing w:after="0" w:line="240" w:lineRule="auto"/>
      </w:pPr>
      <w:r>
        <w:separator/>
      </w:r>
    </w:p>
  </w:footnote>
  <w:footnote w:type="continuationSeparator" w:id="0">
    <w:p w14:paraId="5EB44B8F" w14:textId="77777777" w:rsidR="002F793C" w:rsidRDefault="002F793C" w:rsidP="00F9542F">
      <w:pPr>
        <w:spacing w:after="0" w:line="240" w:lineRule="auto"/>
      </w:pPr>
      <w:r>
        <w:continuationSeparator/>
      </w:r>
    </w:p>
  </w:footnote>
  <w:footnote w:type="continuationNotice" w:id="1">
    <w:p w14:paraId="79E5BBBD" w14:textId="77777777" w:rsidR="002F793C" w:rsidRDefault="002F79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3144" w14:textId="2FC27F6E" w:rsidR="00B63C0A" w:rsidRPr="00600031" w:rsidRDefault="00B63C0A"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7E5"/>
    <w:multiLevelType w:val="hybridMultilevel"/>
    <w:tmpl w:val="61B48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8"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6" w15:restartNumberingAfterBreak="0">
    <w:nsid w:val="4AB70BE1"/>
    <w:multiLevelType w:val="hybridMultilevel"/>
    <w:tmpl w:val="AE6A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8"/>
  </w:num>
  <w:num w:numId="6">
    <w:abstractNumId w:val="7"/>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19"/>
  </w:num>
  <w:num w:numId="12">
    <w:abstractNumId w:val="11"/>
  </w:num>
  <w:num w:numId="13">
    <w:abstractNumId w:val="1"/>
  </w:num>
  <w:num w:numId="14">
    <w:abstractNumId w:val="17"/>
  </w:num>
  <w:num w:numId="15">
    <w:abstractNumId w:val="5"/>
  </w:num>
  <w:num w:numId="16">
    <w:abstractNumId w:val="21"/>
  </w:num>
  <w:num w:numId="17">
    <w:abstractNumId w:val="9"/>
  </w:num>
  <w:num w:numId="18">
    <w:abstractNumId w:val="13"/>
  </w:num>
  <w:num w:numId="19">
    <w:abstractNumId w:val="6"/>
  </w:num>
  <w:num w:numId="20">
    <w:abstractNumId w:val="20"/>
  </w:num>
  <w:num w:numId="21">
    <w:abstractNumId w:val="14"/>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5957"/>
    <w:rsid w:val="000164F4"/>
    <w:rsid w:val="000166EC"/>
    <w:rsid w:val="00016DC9"/>
    <w:rsid w:val="00016E4D"/>
    <w:rsid w:val="00017853"/>
    <w:rsid w:val="00020BF2"/>
    <w:rsid w:val="0002148F"/>
    <w:rsid w:val="00023093"/>
    <w:rsid w:val="000230B1"/>
    <w:rsid w:val="000243AB"/>
    <w:rsid w:val="000254B7"/>
    <w:rsid w:val="0002592F"/>
    <w:rsid w:val="00025FB6"/>
    <w:rsid w:val="0003083E"/>
    <w:rsid w:val="000313F0"/>
    <w:rsid w:val="00031AF5"/>
    <w:rsid w:val="000322E6"/>
    <w:rsid w:val="0003245C"/>
    <w:rsid w:val="00032707"/>
    <w:rsid w:val="00035144"/>
    <w:rsid w:val="00035805"/>
    <w:rsid w:val="00035ACA"/>
    <w:rsid w:val="000362B8"/>
    <w:rsid w:val="000376CF"/>
    <w:rsid w:val="00040F0B"/>
    <w:rsid w:val="00042696"/>
    <w:rsid w:val="00042DFE"/>
    <w:rsid w:val="00042EA1"/>
    <w:rsid w:val="000440FC"/>
    <w:rsid w:val="00045EFA"/>
    <w:rsid w:val="000464BC"/>
    <w:rsid w:val="000530EF"/>
    <w:rsid w:val="0005377D"/>
    <w:rsid w:val="00056E16"/>
    <w:rsid w:val="00061682"/>
    <w:rsid w:val="000621E9"/>
    <w:rsid w:val="000637AB"/>
    <w:rsid w:val="000639E5"/>
    <w:rsid w:val="00063E4F"/>
    <w:rsid w:val="00064840"/>
    <w:rsid w:val="00065816"/>
    <w:rsid w:val="0007190F"/>
    <w:rsid w:val="00074201"/>
    <w:rsid w:val="000745EB"/>
    <w:rsid w:val="000755CB"/>
    <w:rsid w:val="0007560D"/>
    <w:rsid w:val="000762A3"/>
    <w:rsid w:val="00076623"/>
    <w:rsid w:val="00080D79"/>
    <w:rsid w:val="00081CA1"/>
    <w:rsid w:val="00081EEF"/>
    <w:rsid w:val="000822ED"/>
    <w:rsid w:val="0008234C"/>
    <w:rsid w:val="0008413D"/>
    <w:rsid w:val="00084E0E"/>
    <w:rsid w:val="00085229"/>
    <w:rsid w:val="00085C7D"/>
    <w:rsid w:val="00086B22"/>
    <w:rsid w:val="00086BE2"/>
    <w:rsid w:val="00087539"/>
    <w:rsid w:val="00087BBD"/>
    <w:rsid w:val="00087F76"/>
    <w:rsid w:val="0009051D"/>
    <w:rsid w:val="00090EFA"/>
    <w:rsid w:val="000910C8"/>
    <w:rsid w:val="00092A06"/>
    <w:rsid w:val="0009511F"/>
    <w:rsid w:val="000954BD"/>
    <w:rsid w:val="00095CBF"/>
    <w:rsid w:val="000970D5"/>
    <w:rsid w:val="00097FD5"/>
    <w:rsid w:val="000A0578"/>
    <w:rsid w:val="000A1827"/>
    <w:rsid w:val="000A1CD2"/>
    <w:rsid w:val="000A1D91"/>
    <w:rsid w:val="000A377A"/>
    <w:rsid w:val="000A416B"/>
    <w:rsid w:val="000A4541"/>
    <w:rsid w:val="000A591E"/>
    <w:rsid w:val="000A6E21"/>
    <w:rsid w:val="000A6E51"/>
    <w:rsid w:val="000B1899"/>
    <w:rsid w:val="000B1DD5"/>
    <w:rsid w:val="000B2DAD"/>
    <w:rsid w:val="000B3A29"/>
    <w:rsid w:val="000B3A39"/>
    <w:rsid w:val="000B4627"/>
    <w:rsid w:val="000B5358"/>
    <w:rsid w:val="000B6D21"/>
    <w:rsid w:val="000B6EB3"/>
    <w:rsid w:val="000B73B1"/>
    <w:rsid w:val="000C0C63"/>
    <w:rsid w:val="000C16BC"/>
    <w:rsid w:val="000C2023"/>
    <w:rsid w:val="000C24F3"/>
    <w:rsid w:val="000C2E3E"/>
    <w:rsid w:val="000C2E97"/>
    <w:rsid w:val="000C3291"/>
    <w:rsid w:val="000C4035"/>
    <w:rsid w:val="000C4B76"/>
    <w:rsid w:val="000C4D62"/>
    <w:rsid w:val="000C66D6"/>
    <w:rsid w:val="000C7846"/>
    <w:rsid w:val="000D0BA0"/>
    <w:rsid w:val="000D1614"/>
    <w:rsid w:val="000D2B2C"/>
    <w:rsid w:val="000D50A2"/>
    <w:rsid w:val="000D5603"/>
    <w:rsid w:val="000D6EE5"/>
    <w:rsid w:val="000D7A03"/>
    <w:rsid w:val="000D7C59"/>
    <w:rsid w:val="000E00BE"/>
    <w:rsid w:val="000E3372"/>
    <w:rsid w:val="000E39A5"/>
    <w:rsid w:val="000E3AAF"/>
    <w:rsid w:val="000E3F3A"/>
    <w:rsid w:val="000E511C"/>
    <w:rsid w:val="000E5BDC"/>
    <w:rsid w:val="000E7AF6"/>
    <w:rsid w:val="000F26E2"/>
    <w:rsid w:val="000F26FC"/>
    <w:rsid w:val="000F2986"/>
    <w:rsid w:val="000F34B5"/>
    <w:rsid w:val="000F34E3"/>
    <w:rsid w:val="000F4164"/>
    <w:rsid w:val="000F425F"/>
    <w:rsid w:val="000F4EE5"/>
    <w:rsid w:val="000F5E8C"/>
    <w:rsid w:val="000F6833"/>
    <w:rsid w:val="000F737C"/>
    <w:rsid w:val="000F7BBC"/>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5FB"/>
    <w:rsid w:val="001137EE"/>
    <w:rsid w:val="00114030"/>
    <w:rsid w:val="00114103"/>
    <w:rsid w:val="00115179"/>
    <w:rsid w:val="001165B5"/>
    <w:rsid w:val="001208CE"/>
    <w:rsid w:val="00122347"/>
    <w:rsid w:val="00122B30"/>
    <w:rsid w:val="00123205"/>
    <w:rsid w:val="001232FD"/>
    <w:rsid w:val="001237F8"/>
    <w:rsid w:val="00125E4C"/>
    <w:rsid w:val="00126F6F"/>
    <w:rsid w:val="001303A2"/>
    <w:rsid w:val="001311A9"/>
    <w:rsid w:val="001312B6"/>
    <w:rsid w:val="0013297C"/>
    <w:rsid w:val="00132B34"/>
    <w:rsid w:val="001333C5"/>
    <w:rsid w:val="001338E6"/>
    <w:rsid w:val="001340BD"/>
    <w:rsid w:val="001355ED"/>
    <w:rsid w:val="00135911"/>
    <w:rsid w:val="00135C22"/>
    <w:rsid w:val="00136353"/>
    <w:rsid w:val="00137EAC"/>
    <w:rsid w:val="00140052"/>
    <w:rsid w:val="00141096"/>
    <w:rsid w:val="001419B5"/>
    <w:rsid w:val="00142818"/>
    <w:rsid w:val="0014372B"/>
    <w:rsid w:val="0014394B"/>
    <w:rsid w:val="00144DB8"/>
    <w:rsid w:val="001459D1"/>
    <w:rsid w:val="00145E2C"/>
    <w:rsid w:val="00145ED4"/>
    <w:rsid w:val="00150D14"/>
    <w:rsid w:val="00151512"/>
    <w:rsid w:val="00151CF7"/>
    <w:rsid w:val="00151D9F"/>
    <w:rsid w:val="00153107"/>
    <w:rsid w:val="00153A51"/>
    <w:rsid w:val="0015454F"/>
    <w:rsid w:val="001556FE"/>
    <w:rsid w:val="00156F77"/>
    <w:rsid w:val="001575A3"/>
    <w:rsid w:val="00160048"/>
    <w:rsid w:val="00161AAB"/>
    <w:rsid w:val="00162057"/>
    <w:rsid w:val="001623DE"/>
    <w:rsid w:val="00162C6F"/>
    <w:rsid w:val="00163A3E"/>
    <w:rsid w:val="00164FF7"/>
    <w:rsid w:val="00167082"/>
    <w:rsid w:val="00167DCE"/>
    <w:rsid w:val="00167E4C"/>
    <w:rsid w:val="00170849"/>
    <w:rsid w:val="00170989"/>
    <w:rsid w:val="0017175B"/>
    <w:rsid w:val="00171F89"/>
    <w:rsid w:val="00173223"/>
    <w:rsid w:val="00174D5F"/>
    <w:rsid w:val="0017524C"/>
    <w:rsid w:val="001769EB"/>
    <w:rsid w:val="001808BA"/>
    <w:rsid w:val="00180959"/>
    <w:rsid w:val="00180CE0"/>
    <w:rsid w:val="00183AF9"/>
    <w:rsid w:val="00184758"/>
    <w:rsid w:val="0018481F"/>
    <w:rsid w:val="00185992"/>
    <w:rsid w:val="001861DB"/>
    <w:rsid w:val="001866A8"/>
    <w:rsid w:val="001866B5"/>
    <w:rsid w:val="00186851"/>
    <w:rsid w:val="0019180E"/>
    <w:rsid w:val="0019199F"/>
    <w:rsid w:val="00191E06"/>
    <w:rsid w:val="00193858"/>
    <w:rsid w:val="00194B57"/>
    <w:rsid w:val="00197103"/>
    <w:rsid w:val="0019772D"/>
    <w:rsid w:val="00197EAD"/>
    <w:rsid w:val="00197FE8"/>
    <w:rsid w:val="001A0A0B"/>
    <w:rsid w:val="001A249A"/>
    <w:rsid w:val="001A2822"/>
    <w:rsid w:val="001A2B74"/>
    <w:rsid w:val="001A30CB"/>
    <w:rsid w:val="001A4155"/>
    <w:rsid w:val="001A5018"/>
    <w:rsid w:val="001A5082"/>
    <w:rsid w:val="001A53AC"/>
    <w:rsid w:val="001A5755"/>
    <w:rsid w:val="001A62FE"/>
    <w:rsid w:val="001B1EE5"/>
    <w:rsid w:val="001B3588"/>
    <w:rsid w:val="001B3937"/>
    <w:rsid w:val="001B3B25"/>
    <w:rsid w:val="001B454C"/>
    <w:rsid w:val="001B6190"/>
    <w:rsid w:val="001B6360"/>
    <w:rsid w:val="001B7A7C"/>
    <w:rsid w:val="001C1100"/>
    <w:rsid w:val="001C15A8"/>
    <w:rsid w:val="001C3B51"/>
    <w:rsid w:val="001D19EE"/>
    <w:rsid w:val="001D1CDD"/>
    <w:rsid w:val="001D364D"/>
    <w:rsid w:val="001D47A7"/>
    <w:rsid w:val="001D4E60"/>
    <w:rsid w:val="001D4F77"/>
    <w:rsid w:val="001D6036"/>
    <w:rsid w:val="001D6385"/>
    <w:rsid w:val="001D7374"/>
    <w:rsid w:val="001E069D"/>
    <w:rsid w:val="001E0E23"/>
    <w:rsid w:val="001E0FA4"/>
    <w:rsid w:val="001E112B"/>
    <w:rsid w:val="001E2A58"/>
    <w:rsid w:val="001E45DC"/>
    <w:rsid w:val="001E51E3"/>
    <w:rsid w:val="001E535A"/>
    <w:rsid w:val="001E6B98"/>
    <w:rsid w:val="001E71E3"/>
    <w:rsid w:val="001F07DF"/>
    <w:rsid w:val="001F0A01"/>
    <w:rsid w:val="001F1F38"/>
    <w:rsid w:val="001F341C"/>
    <w:rsid w:val="001F3C40"/>
    <w:rsid w:val="001F42EB"/>
    <w:rsid w:val="001F5A79"/>
    <w:rsid w:val="001F5C6A"/>
    <w:rsid w:val="001F6495"/>
    <w:rsid w:val="001F7E1A"/>
    <w:rsid w:val="001F7E40"/>
    <w:rsid w:val="002031C6"/>
    <w:rsid w:val="002037D0"/>
    <w:rsid w:val="0020533D"/>
    <w:rsid w:val="00206B58"/>
    <w:rsid w:val="00210050"/>
    <w:rsid w:val="0021101A"/>
    <w:rsid w:val="00212A3C"/>
    <w:rsid w:val="00212D86"/>
    <w:rsid w:val="00213492"/>
    <w:rsid w:val="00213D53"/>
    <w:rsid w:val="002152F9"/>
    <w:rsid w:val="0021554E"/>
    <w:rsid w:val="002157D9"/>
    <w:rsid w:val="00216CB7"/>
    <w:rsid w:val="00217486"/>
    <w:rsid w:val="002200BE"/>
    <w:rsid w:val="00221163"/>
    <w:rsid w:val="002218CB"/>
    <w:rsid w:val="00223442"/>
    <w:rsid w:val="00223CB8"/>
    <w:rsid w:val="00224432"/>
    <w:rsid w:val="00224A92"/>
    <w:rsid w:val="00225B57"/>
    <w:rsid w:val="00227009"/>
    <w:rsid w:val="00227D19"/>
    <w:rsid w:val="00230918"/>
    <w:rsid w:val="00231D3A"/>
    <w:rsid w:val="002355C6"/>
    <w:rsid w:val="00235B7D"/>
    <w:rsid w:val="00235BE9"/>
    <w:rsid w:val="00235BEF"/>
    <w:rsid w:val="00236B63"/>
    <w:rsid w:val="00237750"/>
    <w:rsid w:val="00237F72"/>
    <w:rsid w:val="00241EA1"/>
    <w:rsid w:val="00242AB2"/>
    <w:rsid w:val="002440EC"/>
    <w:rsid w:val="0024464E"/>
    <w:rsid w:val="00245EB6"/>
    <w:rsid w:val="00246A3D"/>
    <w:rsid w:val="00246FD3"/>
    <w:rsid w:val="00247201"/>
    <w:rsid w:val="002475DA"/>
    <w:rsid w:val="00247D00"/>
    <w:rsid w:val="00250F73"/>
    <w:rsid w:val="00251888"/>
    <w:rsid w:val="00251936"/>
    <w:rsid w:val="00252E5B"/>
    <w:rsid w:val="00253E7E"/>
    <w:rsid w:val="00254233"/>
    <w:rsid w:val="00254D98"/>
    <w:rsid w:val="002556EB"/>
    <w:rsid w:val="00255DBB"/>
    <w:rsid w:val="00255EE3"/>
    <w:rsid w:val="002575BB"/>
    <w:rsid w:val="00260C2E"/>
    <w:rsid w:val="002614B3"/>
    <w:rsid w:val="00261FAB"/>
    <w:rsid w:val="0026382F"/>
    <w:rsid w:val="00264023"/>
    <w:rsid w:val="00264C8A"/>
    <w:rsid w:val="002658B1"/>
    <w:rsid w:val="00265BB2"/>
    <w:rsid w:val="002664E4"/>
    <w:rsid w:val="00267030"/>
    <w:rsid w:val="00267144"/>
    <w:rsid w:val="00267ECE"/>
    <w:rsid w:val="0027108C"/>
    <w:rsid w:val="00271686"/>
    <w:rsid w:val="00273DEA"/>
    <w:rsid w:val="00276AE3"/>
    <w:rsid w:val="002776D4"/>
    <w:rsid w:val="0028041F"/>
    <w:rsid w:val="00280EE6"/>
    <w:rsid w:val="00281A74"/>
    <w:rsid w:val="00282B21"/>
    <w:rsid w:val="00283372"/>
    <w:rsid w:val="00283F09"/>
    <w:rsid w:val="0028448D"/>
    <w:rsid w:val="00285823"/>
    <w:rsid w:val="002859FD"/>
    <w:rsid w:val="00285F8A"/>
    <w:rsid w:val="00287AA0"/>
    <w:rsid w:val="00290DF3"/>
    <w:rsid w:val="002921E7"/>
    <w:rsid w:val="0029539F"/>
    <w:rsid w:val="0029676B"/>
    <w:rsid w:val="00296A50"/>
    <w:rsid w:val="00296ADB"/>
    <w:rsid w:val="002A0FAD"/>
    <w:rsid w:val="002A1B4C"/>
    <w:rsid w:val="002A23FE"/>
    <w:rsid w:val="002A380C"/>
    <w:rsid w:val="002A475E"/>
    <w:rsid w:val="002A7176"/>
    <w:rsid w:val="002A7EA5"/>
    <w:rsid w:val="002B12E3"/>
    <w:rsid w:val="002B13C3"/>
    <w:rsid w:val="002B2EB8"/>
    <w:rsid w:val="002B4FE3"/>
    <w:rsid w:val="002B64B6"/>
    <w:rsid w:val="002B6948"/>
    <w:rsid w:val="002B74D6"/>
    <w:rsid w:val="002C0E4D"/>
    <w:rsid w:val="002C186D"/>
    <w:rsid w:val="002C293B"/>
    <w:rsid w:val="002C2A26"/>
    <w:rsid w:val="002C3546"/>
    <w:rsid w:val="002C7942"/>
    <w:rsid w:val="002C7944"/>
    <w:rsid w:val="002C7ED7"/>
    <w:rsid w:val="002D6457"/>
    <w:rsid w:val="002D72E5"/>
    <w:rsid w:val="002D7D87"/>
    <w:rsid w:val="002E06B0"/>
    <w:rsid w:val="002E0BDC"/>
    <w:rsid w:val="002E221D"/>
    <w:rsid w:val="002E3F6D"/>
    <w:rsid w:val="002E6CD6"/>
    <w:rsid w:val="002E7ED3"/>
    <w:rsid w:val="002F0D4E"/>
    <w:rsid w:val="002F0DB1"/>
    <w:rsid w:val="002F135C"/>
    <w:rsid w:val="002F19AD"/>
    <w:rsid w:val="002F384E"/>
    <w:rsid w:val="002F409A"/>
    <w:rsid w:val="002F4191"/>
    <w:rsid w:val="002F4571"/>
    <w:rsid w:val="002F45A2"/>
    <w:rsid w:val="002F6AAE"/>
    <w:rsid w:val="002F6DF9"/>
    <w:rsid w:val="002F73CE"/>
    <w:rsid w:val="002F7864"/>
    <w:rsid w:val="002F793C"/>
    <w:rsid w:val="002F7F63"/>
    <w:rsid w:val="00300B4D"/>
    <w:rsid w:val="00301241"/>
    <w:rsid w:val="0030291A"/>
    <w:rsid w:val="0030347F"/>
    <w:rsid w:val="00304172"/>
    <w:rsid w:val="00304A77"/>
    <w:rsid w:val="00305763"/>
    <w:rsid w:val="00306607"/>
    <w:rsid w:val="00310553"/>
    <w:rsid w:val="00310DB3"/>
    <w:rsid w:val="003112E0"/>
    <w:rsid w:val="003115DB"/>
    <w:rsid w:val="00312119"/>
    <w:rsid w:val="003124A2"/>
    <w:rsid w:val="00312E17"/>
    <w:rsid w:val="003131E6"/>
    <w:rsid w:val="0031376A"/>
    <w:rsid w:val="003145A5"/>
    <w:rsid w:val="003153E0"/>
    <w:rsid w:val="00315D54"/>
    <w:rsid w:val="00316723"/>
    <w:rsid w:val="0031740A"/>
    <w:rsid w:val="0031787D"/>
    <w:rsid w:val="00320350"/>
    <w:rsid w:val="00320C37"/>
    <w:rsid w:val="003210F2"/>
    <w:rsid w:val="0032276E"/>
    <w:rsid w:val="00322D1F"/>
    <w:rsid w:val="00323030"/>
    <w:rsid w:val="0032529B"/>
    <w:rsid w:val="003254FC"/>
    <w:rsid w:val="0032572A"/>
    <w:rsid w:val="0032744C"/>
    <w:rsid w:val="003278FE"/>
    <w:rsid w:val="0033192D"/>
    <w:rsid w:val="00333193"/>
    <w:rsid w:val="00334A0B"/>
    <w:rsid w:val="00334D3A"/>
    <w:rsid w:val="003363AC"/>
    <w:rsid w:val="0033725F"/>
    <w:rsid w:val="003402C8"/>
    <w:rsid w:val="00340BB0"/>
    <w:rsid w:val="00340DB7"/>
    <w:rsid w:val="00341120"/>
    <w:rsid w:val="0034146C"/>
    <w:rsid w:val="003448A5"/>
    <w:rsid w:val="00347220"/>
    <w:rsid w:val="00347540"/>
    <w:rsid w:val="00347B05"/>
    <w:rsid w:val="0035003B"/>
    <w:rsid w:val="0035284D"/>
    <w:rsid w:val="00352EA4"/>
    <w:rsid w:val="003548C4"/>
    <w:rsid w:val="00354FB3"/>
    <w:rsid w:val="00355239"/>
    <w:rsid w:val="00357132"/>
    <w:rsid w:val="0035746A"/>
    <w:rsid w:val="00363D35"/>
    <w:rsid w:val="003654FC"/>
    <w:rsid w:val="00367CE7"/>
    <w:rsid w:val="003718CE"/>
    <w:rsid w:val="00373460"/>
    <w:rsid w:val="003734B7"/>
    <w:rsid w:val="00373572"/>
    <w:rsid w:val="00374E29"/>
    <w:rsid w:val="0037504C"/>
    <w:rsid w:val="003764D5"/>
    <w:rsid w:val="00376E5F"/>
    <w:rsid w:val="00377623"/>
    <w:rsid w:val="00380FD2"/>
    <w:rsid w:val="00381850"/>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5B0"/>
    <w:rsid w:val="00392938"/>
    <w:rsid w:val="00392C89"/>
    <w:rsid w:val="00393959"/>
    <w:rsid w:val="0039760A"/>
    <w:rsid w:val="003A1C94"/>
    <w:rsid w:val="003A2E71"/>
    <w:rsid w:val="003A3BA7"/>
    <w:rsid w:val="003A7A69"/>
    <w:rsid w:val="003A7F0A"/>
    <w:rsid w:val="003B051D"/>
    <w:rsid w:val="003B09E4"/>
    <w:rsid w:val="003B18F4"/>
    <w:rsid w:val="003B1A8D"/>
    <w:rsid w:val="003B1AF0"/>
    <w:rsid w:val="003B1F36"/>
    <w:rsid w:val="003B2AE4"/>
    <w:rsid w:val="003B3BE3"/>
    <w:rsid w:val="003B5897"/>
    <w:rsid w:val="003B6F37"/>
    <w:rsid w:val="003C17AD"/>
    <w:rsid w:val="003C1A42"/>
    <w:rsid w:val="003C1F4D"/>
    <w:rsid w:val="003C3E44"/>
    <w:rsid w:val="003C3F11"/>
    <w:rsid w:val="003C4FE2"/>
    <w:rsid w:val="003C57BC"/>
    <w:rsid w:val="003C6554"/>
    <w:rsid w:val="003C710D"/>
    <w:rsid w:val="003C74A5"/>
    <w:rsid w:val="003C76D3"/>
    <w:rsid w:val="003C7A55"/>
    <w:rsid w:val="003D03DD"/>
    <w:rsid w:val="003D046C"/>
    <w:rsid w:val="003D1DB9"/>
    <w:rsid w:val="003D20AC"/>
    <w:rsid w:val="003D2CD4"/>
    <w:rsid w:val="003D46A5"/>
    <w:rsid w:val="003D4988"/>
    <w:rsid w:val="003D5DB9"/>
    <w:rsid w:val="003D68C7"/>
    <w:rsid w:val="003D6E3B"/>
    <w:rsid w:val="003D701D"/>
    <w:rsid w:val="003E0D29"/>
    <w:rsid w:val="003E1008"/>
    <w:rsid w:val="003E29D9"/>
    <w:rsid w:val="003E2B0E"/>
    <w:rsid w:val="003E361B"/>
    <w:rsid w:val="003E5215"/>
    <w:rsid w:val="003E6004"/>
    <w:rsid w:val="003E7FD6"/>
    <w:rsid w:val="003F2D07"/>
    <w:rsid w:val="003F401C"/>
    <w:rsid w:val="003F449C"/>
    <w:rsid w:val="003F50D4"/>
    <w:rsid w:val="003F58BA"/>
    <w:rsid w:val="003F6D6D"/>
    <w:rsid w:val="003F739B"/>
    <w:rsid w:val="00400222"/>
    <w:rsid w:val="00400DC1"/>
    <w:rsid w:val="00402112"/>
    <w:rsid w:val="00402F96"/>
    <w:rsid w:val="0040398C"/>
    <w:rsid w:val="00404C0C"/>
    <w:rsid w:val="00405AD1"/>
    <w:rsid w:val="00405DEF"/>
    <w:rsid w:val="004079AF"/>
    <w:rsid w:val="00410950"/>
    <w:rsid w:val="00411509"/>
    <w:rsid w:val="004123A3"/>
    <w:rsid w:val="00412EC0"/>
    <w:rsid w:val="00413761"/>
    <w:rsid w:val="00414B21"/>
    <w:rsid w:val="0041584B"/>
    <w:rsid w:val="00415B16"/>
    <w:rsid w:val="00415CEA"/>
    <w:rsid w:val="00415E09"/>
    <w:rsid w:val="00420884"/>
    <w:rsid w:val="00420A05"/>
    <w:rsid w:val="004211F3"/>
    <w:rsid w:val="00421BED"/>
    <w:rsid w:val="00421CE1"/>
    <w:rsid w:val="004230A8"/>
    <w:rsid w:val="0042425F"/>
    <w:rsid w:val="00424A65"/>
    <w:rsid w:val="00424B71"/>
    <w:rsid w:val="00426B04"/>
    <w:rsid w:val="004276A9"/>
    <w:rsid w:val="00427F66"/>
    <w:rsid w:val="00430884"/>
    <w:rsid w:val="0043410C"/>
    <w:rsid w:val="004349F2"/>
    <w:rsid w:val="00440A4F"/>
    <w:rsid w:val="00442225"/>
    <w:rsid w:val="00442A03"/>
    <w:rsid w:val="00442AA8"/>
    <w:rsid w:val="0044488A"/>
    <w:rsid w:val="00446F74"/>
    <w:rsid w:val="0045018E"/>
    <w:rsid w:val="0045026A"/>
    <w:rsid w:val="004509F6"/>
    <w:rsid w:val="00450D2F"/>
    <w:rsid w:val="00450DE3"/>
    <w:rsid w:val="00451AF5"/>
    <w:rsid w:val="00452C7C"/>
    <w:rsid w:val="0045377C"/>
    <w:rsid w:val="00453DBF"/>
    <w:rsid w:val="004550E7"/>
    <w:rsid w:val="004575CB"/>
    <w:rsid w:val="00460364"/>
    <w:rsid w:val="0046319D"/>
    <w:rsid w:val="00463FFF"/>
    <w:rsid w:val="0046574E"/>
    <w:rsid w:val="004663E8"/>
    <w:rsid w:val="0046746A"/>
    <w:rsid w:val="004701A9"/>
    <w:rsid w:val="0047061B"/>
    <w:rsid w:val="00470E00"/>
    <w:rsid w:val="00471117"/>
    <w:rsid w:val="00471151"/>
    <w:rsid w:val="00471431"/>
    <w:rsid w:val="00472C7E"/>
    <w:rsid w:val="004734C2"/>
    <w:rsid w:val="00473EB7"/>
    <w:rsid w:val="004749C7"/>
    <w:rsid w:val="0047582E"/>
    <w:rsid w:val="0047713A"/>
    <w:rsid w:val="00477502"/>
    <w:rsid w:val="0047759E"/>
    <w:rsid w:val="00477FF9"/>
    <w:rsid w:val="00481069"/>
    <w:rsid w:val="00481559"/>
    <w:rsid w:val="004815A3"/>
    <w:rsid w:val="00481838"/>
    <w:rsid w:val="00481F4B"/>
    <w:rsid w:val="004838E8"/>
    <w:rsid w:val="00483DAD"/>
    <w:rsid w:val="00484C10"/>
    <w:rsid w:val="0048545A"/>
    <w:rsid w:val="004861D0"/>
    <w:rsid w:val="00486CF9"/>
    <w:rsid w:val="00487515"/>
    <w:rsid w:val="00487542"/>
    <w:rsid w:val="004929D0"/>
    <w:rsid w:val="004948C1"/>
    <w:rsid w:val="00495DC2"/>
    <w:rsid w:val="00497D85"/>
    <w:rsid w:val="004A03AF"/>
    <w:rsid w:val="004A312E"/>
    <w:rsid w:val="004A51DB"/>
    <w:rsid w:val="004A5768"/>
    <w:rsid w:val="004A5E5A"/>
    <w:rsid w:val="004A6CD3"/>
    <w:rsid w:val="004A77D5"/>
    <w:rsid w:val="004B007E"/>
    <w:rsid w:val="004B0748"/>
    <w:rsid w:val="004B0C3F"/>
    <w:rsid w:val="004B179C"/>
    <w:rsid w:val="004B1956"/>
    <w:rsid w:val="004B3481"/>
    <w:rsid w:val="004B4BB8"/>
    <w:rsid w:val="004B539C"/>
    <w:rsid w:val="004B5EEF"/>
    <w:rsid w:val="004B648C"/>
    <w:rsid w:val="004C0725"/>
    <w:rsid w:val="004C25E6"/>
    <w:rsid w:val="004C27E6"/>
    <w:rsid w:val="004C30B5"/>
    <w:rsid w:val="004C3C75"/>
    <w:rsid w:val="004C7252"/>
    <w:rsid w:val="004C7963"/>
    <w:rsid w:val="004D2AF1"/>
    <w:rsid w:val="004D624D"/>
    <w:rsid w:val="004D771A"/>
    <w:rsid w:val="004D79FF"/>
    <w:rsid w:val="004D7F9F"/>
    <w:rsid w:val="004E0304"/>
    <w:rsid w:val="004E087D"/>
    <w:rsid w:val="004E16EF"/>
    <w:rsid w:val="004E19F6"/>
    <w:rsid w:val="004E1C3E"/>
    <w:rsid w:val="004E20F8"/>
    <w:rsid w:val="004E416B"/>
    <w:rsid w:val="004E417B"/>
    <w:rsid w:val="004E5585"/>
    <w:rsid w:val="004E65F6"/>
    <w:rsid w:val="004E7ECD"/>
    <w:rsid w:val="004F095D"/>
    <w:rsid w:val="004F1995"/>
    <w:rsid w:val="004F1C2D"/>
    <w:rsid w:val="004F22ED"/>
    <w:rsid w:val="004F2487"/>
    <w:rsid w:val="004F2957"/>
    <w:rsid w:val="004F5293"/>
    <w:rsid w:val="004F6962"/>
    <w:rsid w:val="004F727B"/>
    <w:rsid w:val="0050031E"/>
    <w:rsid w:val="00500F49"/>
    <w:rsid w:val="00502944"/>
    <w:rsid w:val="00502C1E"/>
    <w:rsid w:val="00503FF5"/>
    <w:rsid w:val="005042FF"/>
    <w:rsid w:val="00504A1F"/>
    <w:rsid w:val="00505516"/>
    <w:rsid w:val="00506809"/>
    <w:rsid w:val="00506BB0"/>
    <w:rsid w:val="00506F6D"/>
    <w:rsid w:val="00511616"/>
    <w:rsid w:val="005132D6"/>
    <w:rsid w:val="00514988"/>
    <w:rsid w:val="00514F5B"/>
    <w:rsid w:val="00515252"/>
    <w:rsid w:val="00515B20"/>
    <w:rsid w:val="00515FC3"/>
    <w:rsid w:val="00516133"/>
    <w:rsid w:val="005164A5"/>
    <w:rsid w:val="00517994"/>
    <w:rsid w:val="00517A21"/>
    <w:rsid w:val="00517C36"/>
    <w:rsid w:val="00520E75"/>
    <w:rsid w:val="00521611"/>
    <w:rsid w:val="00522EBD"/>
    <w:rsid w:val="00523225"/>
    <w:rsid w:val="005246FD"/>
    <w:rsid w:val="005250AE"/>
    <w:rsid w:val="00525A6D"/>
    <w:rsid w:val="00526661"/>
    <w:rsid w:val="00527F3B"/>
    <w:rsid w:val="00530181"/>
    <w:rsid w:val="005301D3"/>
    <w:rsid w:val="00531BC8"/>
    <w:rsid w:val="00532CEF"/>
    <w:rsid w:val="00535B6F"/>
    <w:rsid w:val="00537640"/>
    <w:rsid w:val="00537CAF"/>
    <w:rsid w:val="00540F12"/>
    <w:rsid w:val="0054139A"/>
    <w:rsid w:val="00542CFC"/>
    <w:rsid w:val="00545EC2"/>
    <w:rsid w:val="00547345"/>
    <w:rsid w:val="005502CE"/>
    <w:rsid w:val="00550532"/>
    <w:rsid w:val="00551AA0"/>
    <w:rsid w:val="00552785"/>
    <w:rsid w:val="005532FA"/>
    <w:rsid w:val="00553517"/>
    <w:rsid w:val="005544E2"/>
    <w:rsid w:val="005557F1"/>
    <w:rsid w:val="0055644B"/>
    <w:rsid w:val="00556741"/>
    <w:rsid w:val="00556B66"/>
    <w:rsid w:val="00556C0D"/>
    <w:rsid w:val="00556E88"/>
    <w:rsid w:val="00557613"/>
    <w:rsid w:val="005610D5"/>
    <w:rsid w:val="00561FBC"/>
    <w:rsid w:val="005634DD"/>
    <w:rsid w:val="00563BAA"/>
    <w:rsid w:val="00564699"/>
    <w:rsid w:val="00564DA2"/>
    <w:rsid w:val="005662D5"/>
    <w:rsid w:val="00566B93"/>
    <w:rsid w:val="00567796"/>
    <w:rsid w:val="005714C4"/>
    <w:rsid w:val="0057153E"/>
    <w:rsid w:val="00572D60"/>
    <w:rsid w:val="00573192"/>
    <w:rsid w:val="00574A11"/>
    <w:rsid w:val="0057533D"/>
    <w:rsid w:val="005754E9"/>
    <w:rsid w:val="005811D1"/>
    <w:rsid w:val="00581498"/>
    <w:rsid w:val="00581967"/>
    <w:rsid w:val="005828B6"/>
    <w:rsid w:val="0058537B"/>
    <w:rsid w:val="00585717"/>
    <w:rsid w:val="00585AE7"/>
    <w:rsid w:val="00585D1B"/>
    <w:rsid w:val="005860EE"/>
    <w:rsid w:val="00586BC1"/>
    <w:rsid w:val="0058730C"/>
    <w:rsid w:val="00590E92"/>
    <w:rsid w:val="005928E8"/>
    <w:rsid w:val="00593F06"/>
    <w:rsid w:val="0059422A"/>
    <w:rsid w:val="005A0C4D"/>
    <w:rsid w:val="005A4536"/>
    <w:rsid w:val="005A5268"/>
    <w:rsid w:val="005A58D0"/>
    <w:rsid w:val="005A69D5"/>
    <w:rsid w:val="005A710F"/>
    <w:rsid w:val="005B120A"/>
    <w:rsid w:val="005B2278"/>
    <w:rsid w:val="005B29DB"/>
    <w:rsid w:val="005B3CE8"/>
    <w:rsid w:val="005B4C1C"/>
    <w:rsid w:val="005B5598"/>
    <w:rsid w:val="005B572A"/>
    <w:rsid w:val="005B5CED"/>
    <w:rsid w:val="005B6719"/>
    <w:rsid w:val="005B7A6F"/>
    <w:rsid w:val="005B7A95"/>
    <w:rsid w:val="005C302F"/>
    <w:rsid w:val="005C3A03"/>
    <w:rsid w:val="005C546D"/>
    <w:rsid w:val="005C5ED5"/>
    <w:rsid w:val="005C6EF4"/>
    <w:rsid w:val="005C7657"/>
    <w:rsid w:val="005C7CF2"/>
    <w:rsid w:val="005D0CEC"/>
    <w:rsid w:val="005D1601"/>
    <w:rsid w:val="005D314D"/>
    <w:rsid w:val="005D47D5"/>
    <w:rsid w:val="005D493F"/>
    <w:rsid w:val="005D4CF2"/>
    <w:rsid w:val="005D54CC"/>
    <w:rsid w:val="005D5A88"/>
    <w:rsid w:val="005D699D"/>
    <w:rsid w:val="005D776E"/>
    <w:rsid w:val="005E2D2B"/>
    <w:rsid w:val="005E2E1D"/>
    <w:rsid w:val="005E3893"/>
    <w:rsid w:val="005E3C9D"/>
    <w:rsid w:val="005E3FD5"/>
    <w:rsid w:val="005E5BE1"/>
    <w:rsid w:val="005E5C53"/>
    <w:rsid w:val="005E64EF"/>
    <w:rsid w:val="005F09BC"/>
    <w:rsid w:val="005F2082"/>
    <w:rsid w:val="005F2E14"/>
    <w:rsid w:val="005F3C2E"/>
    <w:rsid w:val="005F3F54"/>
    <w:rsid w:val="005F7464"/>
    <w:rsid w:val="00600031"/>
    <w:rsid w:val="00600B2D"/>
    <w:rsid w:val="00601083"/>
    <w:rsid w:val="00602918"/>
    <w:rsid w:val="006044AE"/>
    <w:rsid w:val="00604B29"/>
    <w:rsid w:val="00604B9F"/>
    <w:rsid w:val="006062F2"/>
    <w:rsid w:val="00610001"/>
    <w:rsid w:val="00611832"/>
    <w:rsid w:val="00612C02"/>
    <w:rsid w:val="00613191"/>
    <w:rsid w:val="00613408"/>
    <w:rsid w:val="00614DEF"/>
    <w:rsid w:val="006156AB"/>
    <w:rsid w:val="0061590B"/>
    <w:rsid w:val="00615C3E"/>
    <w:rsid w:val="006167F8"/>
    <w:rsid w:val="00616961"/>
    <w:rsid w:val="00616B82"/>
    <w:rsid w:val="006212A1"/>
    <w:rsid w:val="00621A90"/>
    <w:rsid w:val="00623D3F"/>
    <w:rsid w:val="006242E8"/>
    <w:rsid w:val="00624747"/>
    <w:rsid w:val="0062656C"/>
    <w:rsid w:val="00626903"/>
    <w:rsid w:val="006269A2"/>
    <w:rsid w:val="00627EE0"/>
    <w:rsid w:val="0063077C"/>
    <w:rsid w:val="006308F9"/>
    <w:rsid w:val="00631E7C"/>
    <w:rsid w:val="00633EC8"/>
    <w:rsid w:val="006344A8"/>
    <w:rsid w:val="0063488D"/>
    <w:rsid w:val="00635703"/>
    <w:rsid w:val="00636641"/>
    <w:rsid w:val="006366AA"/>
    <w:rsid w:val="00636C80"/>
    <w:rsid w:val="00636D6B"/>
    <w:rsid w:val="00636EBF"/>
    <w:rsid w:val="006400EB"/>
    <w:rsid w:val="0064060C"/>
    <w:rsid w:val="0064269E"/>
    <w:rsid w:val="00642876"/>
    <w:rsid w:val="006431B4"/>
    <w:rsid w:val="00643DCA"/>
    <w:rsid w:val="0064554E"/>
    <w:rsid w:val="00645ECE"/>
    <w:rsid w:val="00647015"/>
    <w:rsid w:val="00650379"/>
    <w:rsid w:val="0065076A"/>
    <w:rsid w:val="00650DDE"/>
    <w:rsid w:val="00653471"/>
    <w:rsid w:val="00654B50"/>
    <w:rsid w:val="00655E8A"/>
    <w:rsid w:val="00656E96"/>
    <w:rsid w:val="00656FCF"/>
    <w:rsid w:val="0065713F"/>
    <w:rsid w:val="006579D8"/>
    <w:rsid w:val="00660C10"/>
    <w:rsid w:val="00660C13"/>
    <w:rsid w:val="00661C13"/>
    <w:rsid w:val="00661C77"/>
    <w:rsid w:val="00664AC3"/>
    <w:rsid w:val="0066734E"/>
    <w:rsid w:val="00667FD3"/>
    <w:rsid w:val="0067199F"/>
    <w:rsid w:val="00672198"/>
    <w:rsid w:val="0067303D"/>
    <w:rsid w:val="00676AB4"/>
    <w:rsid w:val="0067753A"/>
    <w:rsid w:val="00677FBB"/>
    <w:rsid w:val="00681997"/>
    <w:rsid w:val="006832FA"/>
    <w:rsid w:val="00685004"/>
    <w:rsid w:val="00686DDC"/>
    <w:rsid w:val="00687C38"/>
    <w:rsid w:val="006900B1"/>
    <w:rsid w:val="006936F9"/>
    <w:rsid w:val="00694773"/>
    <w:rsid w:val="0069554F"/>
    <w:rsid w:val="006A1A88"/>
    <w:rsid w:val="006A2A28"/>
    <w:rsid w:val="006A36AA"/>
    <w:rsid w:val="006A4FA5"/>
    <w:rsid w:val="006A5FAA"/>
    <w:rsid w:val="006A6799"/>
    <w:rsid w:val="006A74AA"/>
    <w:rsid w:val="006A7F10"/>
    <w:rsid w:val="006B0C54"/>
    <w:rsid w:val="006B3265"/>
    <w:rsid w:val="006B37C2"/>
    <w:rsid w:val="006B42A6"/>
    <w:rsid w:val="006B746A"/>
    <w:rsid w:val="006B78BD"/>
    <w:rsid w:val="006C06C1"/>
    <w:rsid w:val="006C0A1F"/>
    <w:rsid w:val="006C1572"/>
    <w:rsid w:val="006C5149"/>
    <w:rsid w:val="006C6993"/>
    <w:rsid w:val="006D030F"/>
    <w:rsid w:val="006D116C"/>
    <w:rsid w:val="006D245A"/>
    <w:rsid w:val="006D3C5F"/>
    <w:rsid w:val="006D420C"/>
    <w:rsid w:val="006D6E70"/>
    <w:rsid w:val="006D7FB5"/>
    <w:rsid w:val="006E0E21"/>
    <w:rsid w:val="006E3341"/>
    <w:rsid w:val="006E3742"/>
    <w:rsid w:val="006E56AF"/>
    <w:rsid w:val="006E5BC1"/>
    <w:rsid w:val="006E6C8F"/>
    <w:rsid w:val="006E7640"/>
    <w:rsid w:val="006F06DB"/>
    <w:rsid w:val="006F20A9"/>
    <w:rsid w:val="006F390D"/>
    <w:rsid w:val="006F41DB"/>
    <w:rsid w:val="006F46F3"/>
    <w:rsid w:val="006F5329"/>
    <w:rsid w:val="006F5683"/>
    <w:rsid w:val="006F6199"/>
    <w:rsid w:val="006FA67F"/>
    <w:rsid w:val="007005B1"/>
    <w:rsid w:val="00702BEC"/>
    <w:rsid w:val="00706210"/>
    <w:rsid w:val="00706DBC"/>
    <w:rsid w:val="0070777D"/>
    <w:rsid w:val="00712DE9"/>
    <w:rsid w:val="00712E0A"/>
    <w:rsid w:val="00714241"/>
    <w:rsid w:val="00715408"/>
    <w:rsid w:val="00716587"/>
    <w:rsid w:val="00716CE0"/>
    <w:rsid w:val="00717194"/>
    <w:rsid w:val="00717B72"/>
    <w:rsid w:val="00717C4D"/>
    <w:rsid w:val="00720AF2"/>
    <w:rsid w:val="007225D5"/>
    <w:rsid w:val="007235F7"/>
    <w:rsid w:val="00723D17"/>
    <w:rsid w:val="007248B3"/>
    <w:rsid w:val="00725439"/>
    <w:rsid w:val="007270BE"/>
    <w:rsid w:val="00727D39"/>
    <w:rsid w:val="0073058B"/>
    <w:rsid w:val="0073473B"/>
    <w:rsid w:val="00734D50"/>
    <w:rsid w:val="0073637E"/>
    <w:rsid w:val="00736C63"/>
    <w:rsid w:val="00736E12"/>
    <w:rsid w:val="00737714"/>
    <w:rsid w:val="00740294"/>
    <w:rsid w:val="0074088F"/>
    <w:rsid w:val="00740958"/>
    <w:rsid w:val="00741029"/>
    <w:rsid w:val="00741C0A"/>
    <w:rsid w:val="00741FE8"/>
    <w:rsid w:val="00745418"/>
    <w:rsid w:val="00747180"/>
    <w:rsid w:val="00747203"/>
    <w:rsid w:val="00750746"/>
    <w:rsid w:val="00750A98"/>
    <w:rsid w:val="00751789"/>
    <w:rsid w:val="007544EC"/>
    <w:rsid w:val="0075492F"/>
    <w:rsid w:val="00754EE2"/>
    <w:rsid w:val="00755AFB"/>
    <w:rsid w:val="00757414"/>
    <w:rsid w:val="00757B7A"/>
    <w:rsid w:val="00760CC1"/>
    <w:rsid w:val="00761F83"/>
    <w:rsid w:val="00765ED7"/>
    <w:rsid w:val="0076617E"/>
    <w:rsid w:val="00767125"/>
    <w:rsid w:val="00767640"/>
    <w:rsid w:val="00770769"/>
    <w:rsid w:val="00771B61"/>
    <w:rsid w:val="00772027"/>
    <w:rsid w:val="00772F34"/>
    <w:rsid w:val="0077311D"/>
    <w:rsid w:val="007755D2"/>
    <w:rsid w:val="00775BD9"/>
    <w:rsid w:val="0077751D"/>
    <w:rsid w:val="00777A73"/>
    <w:rsid w:val="00777B99"/>
    <w:rsid w:val="00780A08"/>
    <w:rsid w:val="00780A5A"/>
    <w:rsid w:val="007815C5"/>
    <w:rsid w:val="00782585"/>
    <w:rsid w:val="007825CE"/>
    <w:rsid w:val="007826F8"/>
    <w:rsid w:val="007832D7"/>
    <w:rsid w:val="0078449D"/>
    <w:rsid w:val="00784FB4"/>
    <w:rsid w:val="0078532B"/>
    <w:rsid w:val="00785A60"/>
    <w:rsid w:val="00786078"/>
    <w:rsid w:val="007862A2"/>
    <w:rsid w:val="00787081"/>
    <w:rsid w:val="00787E29"/>
    <w:rsid w:val="00791EA4"/>
    <w:rsid w:val="00792255"/>
    <w:rsid w:val="00792825"/>
    <w:rsid w:val="007937D8"/>
    <w:rsid w:val="00794531"/>
    <w:rsid w:val="00795E16"/>
    <w:rsid w:val="007977D2"/>
    <w:rsid w:val="00797D78"/>
    <w:rsid w:val="00797FDC"/>
    <w:rsid w:val="007A000A"/>
    <w:rsid w:val="007A1A26"/>
    <w:rsid w:val="007A2B89"/>
    <w:rsid w:val="007A3C2E"/>
    <w:rsid w:val="007A4440"/>
    <w:rsid w:val="007A4844"/>
    <w:rsid w:val="007A4D71"/>
    <w:rsid w:val="007A5106"/>
    <w:rsid w:val="007A59C8"/>
    <w:rsid w:val="007A65F8"/>
    <w:rsid w:val="007A6E0C"/>
    <w:rsid w:val="007A70E6"/>
    <w:rsid w:val="007B0335"/>
    <w:rsid w:val="007B061B"/>
    <w:rsid w:val="007B0B32"/>
    <w:rsid w:val="007B0D19"/>
    <w:rsid w:val="007B119D"/>
    <w:rsid w:val="007B20BB"/>
    <w:rsid w:val="007B31D2"/>
    <w:rsid w:val="007B4069"/>
    <w:rsid w:val="007B593F"/>
    <w:rsid w:val="007B718C"/>
    <w:rsid w:val="007C3118"/>
    <w:rsid w:val="007C3657"/>
    <w:rsid w:val="007C5CE6"/>
    <w:rsid w:val="007C69C5"/>
    <w:rsid w:val="007D0892"/>
    <w:rsid w:val="007D1E91"/>
    <w:rsid w:val="007D2327"/>
    <w:rsid w:val="007D48EB"/>
    <w:rsid w:val="007D555E"/>
    <w:rsid w:val="007D58CA"/>
    <w:rsid w:val="007D5F84"/>
    <w:rsid w:val="007D6686"/>
    <w:rsid w:val="007D72C7"/>
    <w:rsid w:val="007E3122"/>
    <w:rsid w:val="007E585E"/>
    <w:rsid w:val="007F003F"/>
    <w:rsid w:val="007F02D7"/>
    <w:rsid w:val="007F0FDB"/>
    <w:rsid w:val="007F2FE3"/>
    <w:rsid w:val="007F3C51"/>
    <w:rsid w:val="007F3EB2"/>
    <w:rsid w:val="007F4CC7"/>
    <w:rsid w:val="007F5A4A"/>
    <w:rsid w:val="007F5E28"/>
    <w:rsid w:val="007F7B4D"/>
    <w:rsid w:val="007F7F9C"/>
    <w:rsid w:val="00800AED"/>
    <w:rsid w:val="00801AB5"/>
    <w:rsid w:val="0080200D"/>
    <w:rsid w:val="008042F2"/>
    <w:rsid w:val="00804CE0"/>
    <w:rsid w:val="00804EAB"/>
    <w:rsid w:val="008053D3"/>
    <w:rsid w:val="00805CAE"/>
    <w:rsid w:val="00806290"/>
    <w:rsid w:val="00806833"/>
    <w:rsid w:val="00806904"/>
    <w:rsid w:val="00806E04"/>
    <w:rsid w:val="00807301"/>
    <w:rsid w:val="00807A41"/>
    <w:rsid w:val="00807E98"/>
    <w:rsid w:val="00810055"/>
    <w:rsid w:val="008109C8"/>
    <w:rsid w:val="0081219E"/>
    <w:rsid w:val="00812C57"/>
    <w:rsid w:val="00814247"/>
    <w:rsid w:val="00814E14"/>
    <w:rsid w:val="00816AF0"/>
    <w:rsid w:val="00817FC0"/>
    <w:rsid w:val="008221BD"/>
    <w:rsid w:val="00822524"/>
    <w:rsid w:val="00823687"/>
    <w:rsid w:val="00823FBE"/>
    <w:rsid w:val="008250C6"/>
    <w:rsid w:val="0082572C"/>
    <w:rsid w:val="00825C4A"/>
    <w:rsid w:val="0082613E"/>
    <w:rsid w:val="00827888"/>
    <w:rsid w:val="008307A3"/>
    <w:rsid w:val="00830950"/>
    <w:rsid w:val="00831524"/>
    <w:rsid w:val="00831A9B"/>
    <w:rsid w:val="00834508"/>
    <w:rsid w:val="008353DA"/>
    <w:rsid w:val="00835F9F"/>
    <w:rsid w:val="00835FFF"/>
    <w:rsid w:val="008370CE"/>
    <w:rsid w:val="008409FA"/>
    <w:rsid w:val="00840A84"/>
    <w:rsid w:val="00841800"/>
    <w:rsid w:val="00841E5E"/>
    <w:rsid w:val="00842F69"/>
    <w:rsid w:val="008435F4"/>
    <w:rsid w:val="008444D7"/>
    <w:rsid w:val="00844BB3"/>
    <w:rsid w:val="00846DCA"/>
    <w:rsid w:val="008473D0"/>
    <w:rsid w:val="008524F8"/>
    <w:rsid w:val="00853180"/>
    <w:rsid w:val="00853466"/>
    <w:rsid w:val="00854B9A"/>
    <w:rsid w:val="008555AB"/>
    <w:rsid w:val="00857415"/>
    <w:rsid w:val="008576C2"/>
    <w:rsid w:val="008600B2"/>
    <w:rsid w:val="008606D3"/>
    <w:rsid w:val="00860895"/>
    <w:rsid w:val="008608A5"/>
    <w:rsid w:val="0086253F"/>
    <w:rsid w:val="00862546"/>
    <w:rsid w:val="008638AC"/>
    <w:rsid w:val="00863AAC"/>
    <w:rsid w:val="00863BF6"/>
    <w:rsid w:val="00864B7E"/>
    <w:rsid w:val="00865AA3"/>
    <w:rsid w:val="00865D6F"/>
    <w:rsid w:val="00870A92"/>
    <w:rsid w:val="00870E43"/>
    <w:rsid w:val="00872558"/>
    <w:rsid w:val="00872569"/>
    <w:rsid w:val="0087403C"/>
    <w:rsid w:val="00874D5D"/>
    <w:rsid w:val="00875051"/>
    <w:rsid w:val="00876CFE"/>
    <w:rsid w:val="0088003A"/>
    <w:rsid w:val="0088227D"/>
    <w:rsid w:val="00883C27"/>
    <w:rsid w:val="00883C53"/>
    <w:rsid w:val="00884463"/>
    <w:rsid w:val="00884B10"/>
    <w:rsid w:val="00885EEB"/>
    <w:rsid w:val="0088617F"/>
    <w:rsid w:val="00886585"/>
    <w:rsid w:val="0088688B"/>
    <w:rsid w:val="00886A04"/>
    <w:rsid w:val="00890A33"/>
    <w:rsid w:val="00890DF6"/>
    <w:rsid w:val="00891790"/>
    <w:rsid w:val="0089190A"/>
    <w:rsid w:val="00895F9E"/>
    <w:rsid w:val="00897786"/>
    <w:rsid w:val="00897BC5"/>
    <w:rsid w:val="008A1D9A"/>
    <w:rsid w:val="008A24CE"/>
    <w:rsid w:val="008A32B1"/>
    <w:rsid w:val="008A424F"/>
    <w:rsid w:val="008A42B1"/>
    <w:rsid w:val="008A690E"/>
    <w:rsid w:val="008B00D8"/>
    <w:rsid w:val="008B09AA"/>
    <w:rsid w:val="008B221D"/>
    <w:rsid w:val="008B2FDE"/>
    <w:rsid w:val="008B31AC"/>
    <w:rsid w:val="008B3AA6"/>
    <w:rsid w:val="008B456B"/>
    <w:rsid w:val="008B4D4D"/>
    <w:rsid w:val="008B5786"/>
    <w:rsid w:val="008B5A6B"/>
    <w:rsid w:val="008B6B72"/>
    <w:rsid w:val="008C064F"/>
    <w:rsid w:val="008C1069"/>
    <w:rsid w:val="008C122A"/>
    <w:rsid w:val="008C131F"/>
    <w:rsid w:val="008C1E29"/>
    <w:rsid w:val="008C2F38"/>
    <w:rsid w:val="008C3ACA"/>
    <w:rsid w:val="008C3E5E"/>
    <w:rsid w:val="008C41F0"/>
    <w:rsid w:val="008C4D8F"/>
    <w:rsid w:val="008C57A7"/>
    <w:rsid w:val="008C6247"/>
    <w:rsid w:val="008C7F5B"/>
    <w:rsid w:val="008D08B6"/>
    <w:rsid w:val="008D2991"/>
    <w:rsid w:val="008D45A1"/>
    <w:rsid w:val="008D6111"/>
    <w:rsid w:val="008D75A4"/>
    <w:rsid w:val="008D75BA"/>
    <w:rsid w:val="008E0E10"/>
    <w:rsid w:val="008E1000"/>
    <w:rsid w:val="008E1023"/>
    <w:rsid w:val="008E3A42"/>
    <w:rsid w:val="008E3EBE"/>
    <w:rsid w:val="008E44CB"/>
    <w:rsid w:val="008E4705"/>
    <w:rsid w:val="008E6AA2"/>
    <w:rsid w:val="008E7CC1"/>
    <w:rsid w:val="008F0A03"/>
    <w:rsid w:val="008F1BFA"/>
    <w:rsid w:val="008F1C70"/>
    <w:rsid w:val="008F1D67"/>
    <w:rsid w:val="008F338C"/>
    <w:rsid w:val="008F39CB"/>
    <w:rsid w:val="008F4BB8"/>
    <w:rsid w:val="008F5A08"/>
    <w:rsid w:val="008F5B90"/>
    <w:rsid w:val="008F749E"/>
    <w:rsid w:val="008F7C34"/>
    <w:rsid w:val="00900782"/>
    <w:rsid w:val="00901524"/>
    <w:rsid w:val="0090169A"/>
    <w:rsid w:val="009018C3"/>
    <w:rsid w:val="00902EFA"/>
    <w:rsid w:val="00903009"/>
    <w:rsid w:val="00904A9A"/>
    <w:rsid w:val="009055E7"/>
    <w:rsid w:val="0090710C"/>
    <w:rsid w:val="00910133"/>
    <w:rsid w:val="00911C9D"/>
    <w:rsid w:val="009122FF"/>
    <w:rsid w:val="0091233E"/>
    <w:rsid w:val="00912F5C"/>
    <w:rsid w:val="00912FAA"/>
    <w:rsid w:val="0091314B"/>
    <w:rsid w:val="009134B9"/>
    <w:rsid w:val="00913E93"/>
    <w:rsid w:val="0091449E"/>
    <w:rsid w:val="009148FD"/>
    <w:rsid w:val="00914D24"/>
    <w:rsid w:val="0091608F"/>
    <w:rsid w:val="0091626D"/>
    <w:rsid w:val="009171A8"/>
    <w:rsid w:val="00920E25"/>
    <w:rsid w:val="009221B1"/>
    <w:rsid w:val="0092374F"/>
    <w:rsid w:val="009243B1"/>
    <w:rsid w:val="00926315"/>
    <w:rsid w:val="009303BB"/>
    <w:rsid w:val="009303E9"/>
    <w:rsid w:val="00930B28"/>
    <w:rsid w:val="00930E27"/>
    <w:rsid w:val="00930F2A"/>
    <w:rsid w:val="009310EA"/>
    <w:rsid w:val="00932DB3"/>
    <w:rsid w:val="00932E7A"/>
    <w:rsid w:val="00933C40"/>
    <w:rsid w:val="0093509E"/>
    <w:rsid w:val="00935294"/>
    <w:rsid w:val="00935379"/>
    <w:rsid w:val="009354C2"/>
    <w:rsid w:val="0093582E"/>
    <w:rsid w:val="009375AB"/>
    <w:rsid w:val="0093793F"/>
    <w:rsid w:val="00937A70"/>
    <w:rsid w:val="00943818"/>
    <w:rsid w:val="00943894"/>
    <w:rsid w:val="00943C32"/>
    <w:rsid w:val="00943E20"/>
    <w:rsid w:val="009442D3"/>
    <w:rsid w:val="0094505D"/>
    <w:rsid w:val="00945797"/>
    <w:rsid w:val="00945BAE"/>
    <w:rsid w:val="00945EC3"/>
    <w:rsid w:val="00946400"/>
    <w:rsid w:val="00947EE5"/>
    <w:rsid w:val="00947F7E"/>
    <w:rsid w:val="00951429"/>
    <w:rsid w:val="0095175D"/>
    <w:rsid w:val="0095358A"/>
    <w:rsid w:val="0095571C"/>
    <w:rsid w:val="00956C57"/>
    <w:rsid w:val="009577E5"/>
    <w:rsid w:val="00957954"/>
    <w:rsid w:val="00960C4F"/>
    <w:rsid w:val="00961009"/>
    <w:rsid w:val="00961063"/>
    <w:rsid w:val="00961F8E"/>
    <w:rsid w:val="00963427"/>
    <w:rsid w:val="0096416F"/>
    <w:rsid w:val="00965AB2"/>
    <w:rsid w:val="00967215"/>
    <w:rsid w:val="0097119F"/>
    <w:rsid w:val="00971C26"/>
    <w:rsid w:val="0097276E"/>
    <w:rsid w:val="0097419F"/>
    <w:rsid w:val="0097520B"/>
    <w:rsid w:val="00975A25"/>
    <w:rsid w:val="0097601F"/>
    <w:rsid w:val="009762ED"/>
    <w:rsid w:val="00976368"/>
    <w:rsid w:val="0098208E"/>
    <w:rsid w:val="00983C27"/>
    <w:rsid w:val="00983CAA"/>
    <w:rsid w:val="00983F30"/>
    <w:rsid w:val="0098496A"/>
    <w:rsid w:val="00985970"/>
    <w:rsid w:val="009872C5"/>
    <w:rsid w:val="00992E05"/>
    <w:rsid w:val="00993352"/>
    <w:rsid w:val="0099335A"/>
    <w:rsid w:val="009938DD"/>
    <w:rsid w:val="0099522D"/>
    <w:rsid w:val="00997BB4"/>
    <w:rsid w:val="00997DE1"/>
    <w:rsid w:val="009A4961"/>
    <w:rsid w:val="009A5922"/>
    <w:rsid w:val="009A62E5"/>
    <w:rsid w:val="009A76AB"/>
    <w:rsid w:val="009B0429"/>
    <w:rsid w:val="009B10FB"/>
    <w:rsid w:val="009B2CCC"/>
    <w:rsid w:val="009B318F"/>
    <w:rsid w:val="009B38B4"/>
    <w:rsid w:val="009B4716"/>
    <w:rsid w:val="009B4E80"/>
    <w:rsid w:val="009B5749"/>
    <w:rsid w:val="009B59BA"/>
    <w:rsid w:val="009B642D"/>
    <w:rsid w:val="009C057B"/>
    <w:rsid w:val="009C12A7"/>
    <w:rsid w:val="009C1F54"/>
    <w:rsid w:val="009C3DDF"/>
    <w:rsid w:val="009C51A9"/>
    <w:rsid w:val="009C5204"/>
    <w:rsid w:val="009C5773"/>
    <w:rsid w:val="009C69FB"/>
    <w:rsid w:val="009D1CFF"/>
    <w:rsid w:val="009D26AA"/>
    <w:rsid w:val="009D3116"/>
    <w:rsid w:val="009D375B"/>
    <w:rsid w:val="009D45F7"/>
    <w:rsid w:val="009D6A3A"/>
    <w:rsid w:val="009E0F05"/>
    <w:rsid w:val="009E610C"/>
    <w:rsid w:val="009E6413"/>
    <w:rsid w:val="009E6736"/>
    <w:rsid w:val="009E6E37"/>
    <w:rsid w:val="009E736B"/>
    <w:rsid w:val="009E7887"/>
    <w:rsid w:val="009E7BD8"/>
    <w:rsid w:val="009E7D90"/>
    <w:rsid w:val="009F1D98"/>
    <w:rsid w:val="009F201C"/>
    <w:rsid w:val="009F209F"/>
    <w:rsid w:val="009F2F78"/>
    <w:rsid w:val="009F3880"/>
    <w:rsid w:val="009F396B"/>
    <w:rsid w:val="009F4797"/>
    <w:rsid w:val="009F4FA5"/>
    <w:rsid w:val="009F5108"/>
    <w:rsid w:val="009F7398"/>
    <w:rsid w:val="009F7634"/>
    <w:rsid w:val="009F775F"/>
    <w:rsid w:val="00A01682"/>
    <w:rsid w:val="00A02D69"/>
    <w:rsid w:val="00A02DFE"/>
    <w:rsid w:val="00A03737"/>
    <w:rsid w:val="00A03E31"/>
    <w:rsid w:val="00A04A2C"/>
    <w:rsid w:val="00A04F8F"/>
    <w:rsid w:val="00A056FD"/>
    <w:rsid w:val="00A05795"/>
    <w:rsid w:val="00A071E7"/>
    <w:rsid w:val="00A077A1"/>
    <w:rsid w:val="00A1121A"/>
    <w:rsid w:val="00A11BFF"/>
    <w:rsid w:val="00A139B0"/>
    <w:rsid w:val="00A16856"/>
    <w:rsid w:val="00A16D95"/>
    <w:rsid w:val="00A20043"/>
    <w:rsid w:val="00A21B28"/>
    <w:rsid w:val="00A21E25"/>
    <w:rsid w:val="00A23BEE"/>
    <w:rsid w:val="00A24EDC"/>
    <w:rsid w:val="00A24F47"/>
    <w:rsid w:val="00A26AD7"/>
    <w:rsid w:val="00A26CD5"/>
    <w:rsid w:val="00A27A08"/>
    <w:rsid w:val="00A27CD1"/>
    <w:rsid w:val="00A31E43"/>
    <w:rsid w:val="00A3261D"/>
    <w:rsid w:val="00A32F2C"/>
    <w:rsid w:val="00A3353B"/>
    <w:rsid w:val="00A342F6"/>
    <w:rsid w:val="00A3453C"/>
    <w:rsid w:val="00A34D43"/>
    <w:rsid w:val="00A35398"/>
    <w:rsid w:val="00A35410"/>
    <w:rsid w:val="00A36CA1"/>
    <w:rsid w:val="00A36DFC"/>
    <w:rsid w:val="00A37375"/>
    <w:rsid w:val="00A409AA"/>
    <w:rsid w:val="00A40BF4"/>
    <w:rsid w:val="00A41A35"/>
    <w:rsid w:val="00A41AFD"/>
    <w:rsid w:val="00A41B50"/>
    <w:rsid w:val="00A438B6"/>
    <w:rsid w:val="00A43F9D"/>
    <w:rsid w:val="00A4419C"/>
    <w:rsid w:val="00A46ED6"/>
    <w:rsid w:val="00A472C8"/>
    <w:rsid w:val="00A50AC8"/>
    <w:rsid w:val="00A51307"/>
    <w:rsid w:val="00A51367"/>
    <w:rsid w:val="00A51F7E"/>
    <w:rsid w:val="00A54EDD"/>
    <w:rsid w:val="00A56B9A"/>
    <w:rsid w:val="00A56D8B"/>
    <w:rsid w:val="00A576F4"/>
    <w:rsid w:val="00A61C03"/>
    <w:rsid w:val="00A61E7C"/>
    <w:rsid w:val="00A624E6"/>
    <w:rsid w:val="00A63267"/>
    <w:rsid w:val="00A64580"/>
    <w:rsid w:val="00A66EF9"/>
    <w:rsid w:val="00A67366"/>
    <w:rsid w:val="00A67569"/>
    <w:rsid w:val="00A713B5"/>
    <w:rsid w:val="00A72716"/>
    <w:rsid w:val="00A74274"/>
    <w:rsid w:val="00A7441D"/>
    <w:rsid w:val="00A75E67"/>
    <w:rsid w:val="00A75F39"/>
    <w:rsid w:val="00A7606A"/>
    <w:rsid w:val="00A76E67"/>
    <w:rsid w:val="00A76F8D"/>
    <w:rsid w:val="00A805FF"/>
    <w:rsid w:val="00A80905"/>
    <w:rsid w:val="00A80C3A"/>
    <w:rsid w:val="00A81163"/>
    <w:rsid w:val="00A828CB"/>
    <w:rsid w:val="00A83BA8"/>
    <w:rsid w:val="00A83C09"/>
    <w:rsid w:val="00A85CDC"/>
    <w:rsid w:val="00A85EB4"/>
    <w:rsid w:val="00A87EF8"/>
    <w:rsid w:val="00A90E00"/>
    <w:rsid w:val="00A912AC"/>
    <w:rsid w:val="00A91E5E"/>
    <w:rsid w:val="00A9328E"/>
    <w:rsid w:val="00A93338"/>
    <w:rsid w:val="00A94307"/>
    <w:rsid w:val="00A94C36"/>
    <w:rsid w:val="00A953C8"/>
    <w:rsid w:val="00A962B4"/>
    <w:rsid w:val="00A97D9E"/>
    <w:rsid w:val="00AA00DD"/>
    <w:rsid w:val="00AA1458"/>
    <w:rsid w:val="00AA24A2"/>
    <w:rsid w:val="00AA2CEF"/>
    <w:rsid w:val="00AA66BC"/>
    <w:rsid w:val="00AA68DC"/>
    <w:rsid w:val="00AB07AA"/>
    <w:rsid w:val="00AB1718"/>
    <w:rsid w:val="00AB1BCF"/>
    <w:rsid w:val="00AB2168"/>
    <w:rsid w:val="00AB2D72"/>
    <w:rsid w:val="00AB3776"/>
    <w:rsid w:val="00AB37A1"/>
    <w:rsid w:val="00AB385A"/>
    <w:rsid w:val="00AB3F3C"/>
    <w:rsid w:val="00AB44BE"/>
    <w:rsid w:val="00AB4FB0"/>
    <w:rsid w:val="00AB528A"/>
    <w:rsid w:val="00AB58D5"/>
    <w:rsid w:val="00AB5D21"/>
    <w:rsid w:val="00AB7B2A"/>
    <w:rsid w:val="00AC00F8"/>
    <w:rsid w:val="00AC1962"/>
    <w:rsid w:val="00AC4579"/>
    <w:rsid w:val="00AC51A4"/>
    <w:rsid w:val="00AC5B1E"/>
    <w:rsid w:val="00AC6AEA"/>
    <w:rsid w:val="00AC6B7D"/>
    <w:rsid w:val="00AC7262"/>
    <w:rsid w:val="00AC7C36"/>
    <w:rsid w:val="00AD1E41"/>
    <w:rsid w:val="00AD2D89"/>
    <w:rsid w:val="00AD2E7E"/>
    <w:rsid w:val="00AD45B2"/>
    <w:rsid w:val="00AD4C41"/>
    <w:rsid w:val="00AD6604"/>
    <w:rsid w:val="00AE04D7"/>
    <w:rsid w:val="00AE0935"/>
    <w:rsid w:val="00AE1481"/>
    <w:rsid w:val="00AE15FF"/>
    <w:rsid w:val="00AE1FF5"/>
    <w:rsid w:val="00AE2441"/>
    <w:rsid w:val="00AE2801"/>
    <w:rsid w:val="00AE5738"/>
    <w:rsid w:val="00AE5965"/>
    <w:rsid w:val="00AE6A20"/>
    <w:rsid w:val="00AE70F6"/>
    <w:rsid w:val="00AF0264"/>
    <w:rsid w:val="00AF03E7"/>
    <w:rsid w:val="00AF0AB1"/>
    <w:rsid w:val="00AF2886"/>
    <w:rsid w:val="00AF28B5"/>
    <w:rsid w:val="00AF2A17"/>
    <w:rsid w:val="00AF410A"/>
    <w:rsid w:val="00AF5A32"/>
    <w:rsid w:val="00AF68BB"/>
    <w:rsid w:val="00AF7646"/>
    <w:rsid w:val="00B000C5"/>
    <w:rsid w:val="00B01149"/>
    <w:rsid w:val="00B03762"/>
    <w:rsid w:val="00B05CE0"/>
    <w:rsid w:val="00B05DA9"/>
    <w:rsid w:val="00B079EA"/>
    <w:rsid w:val="00B11020"/>
    <w:rsid w:val="00B11B18"/>
    <w:rsid w:val="00B11B5B"/>
    <w:rsid w:val="00B12E16"/>
    <w:rsid w:val="00B14F33"/>
    <w:rsid w:val="00B22967"/>
    <w:rsid w:val="00B23E56"/>
    <w:rsid w:val="00B26AE3"/>
    <w:rsid w:val="00B27276"/>
    <w:rsid w:val="00B278F7"/>
    <w:rsid w:val="00B27EDA"/>
    <w:rsid w:val="00B31406"/>
    <w:rsid w:val="00B31441"/>
    <w:rsid w:val="00B31629"/>
    <w:rsid w:val="00B320A9"/>
    <w:rsid w:val="00B32A2F"/>
    <w:rsid w:val="00B338DA"/>
    <w:rsid w:val="00B33D30"/>
    <w:rsid w:val="00B347FA"/>
    <w:rsid w:val="00B3510B"/>
    <w:rsid w:val="00B35A06"/>
    <w:rsid w:val="00B37194"/>
    <w:rsid w:val="00B40936"/>
    <w:rsid w:val="00B415F6"/>
    <w:rsid w:val="00B422BD"/>
    <w:rsid w:val="00B42B00"/>
    <w:rsid w:val="00B4391A"/>
    <w:rsid w:val="00B43ECE"/>
    <w:rsid w:val="00B4470A"/>
    <w:rsid w:val="00B44CB9"/>
    <w:rsid w:val="00B46582"/>
    <w:rsid w:val="00B47681"/>
    <w:rsid w:val="00B51858"/>
    <w:rsid w:val="00B52993"/>
    <w:rsid w:val="00B52A67"/>
    <w:rsid w:val="00B53482"/>
    <w:rsid w:val="00B53832"/>
    <w:rsid w:val="00B53972"/>
    <w:rsid w:val="00B55AAB"/>
    <w:rsid w:val="00B56A73"/>
    <w:rsid w:val="00B57347"/>
    <w:rsid w:val="00B60302"/>
    <w:rsid w:val="00B60655"/>
    <w:rsid w:val="00B614CC"/>
    <w:rsid w:val="00B61918"/>
    <w:rsid w:val="00B61B41"/>
    <w:rsid w:val="00B61D93"/>
    <w:rsid w:val="00B62448"/>
    <w:rsid w:val="00B63C0A"/>
    <w:rsid w:val="00B65E8E"/>
    <w:rsid w:val="00B66626"/>
    <w:rsid w:val="00B668BE"/>
    <w:rsid w:val="00B66EE0"/>
    <w:rsid w:val="00B674F9"/>
    <w:rsid w:val="00B67C97"/>
    <w:rsid w:val="00B71566"/>
    <w:rsid w:val="00B72391"/>
    <w:rsid w:val="00B72CEC"/>
    <w:rsid w:val="00B74B8B"/>
    <w:rsid w:val="00B754C2"/>
    <w:rsid w:val="00B75A9B"/>
    <w:rsid w:val="00B75BB9"/>
    <w:rsid w:val="00B778EE"/>
    <w:rsid w:val="00B77E7E"/>
    <w:rsid w:val="00B8128C"/>
    <w:rsid w:val="00B812D1"/>
    <w:rsid w:val="00B82594"/>
    <w:rsid w:val="00B82A64"/>
    <w:rsid w:val="00B82AF7"/>
    <w:rsid w:val="00B83FDF"/>
    <w:rsid w:val="00B84EF5"/>
    <w:rsid w:val="00B857B0"/>
    <w:rsid w:val="00B8652A"/>
    <w:rsid w:val="00B8742F"/>
    <w:rsid w:val="00B87A83"/>
    <w:rsid w:val="00B90753"/>
    <w:rsid w:val="00B90C9E"/>
    <w:rsid w:val="00B91EA0"/>
    <w:rsid w:val="00B924FF"/>
    <w:rsid w:val="00B93E35"/>
    <w:rsid w:val="00B940EA"/>
    <w:rsid w:val="00B942A6"/>
    <w:rsid w:val="00B95FD6"/>
    <w:rsid w:val="00B976FA"/>
    <w:rsid w:val="00B97DF1"/>
    <w:rsid w:val="00BA1AB8"/>
    <w:rsid w:val="00BA2C39"/>
    <w:rsid w:val="00BA4F7C"/>
    <w:rsid w:val="00BA51AC"/>
    <w:rsid w:val="00BA51EB"/>
    <w:rsid w:val="00BA5850"/>
    <w:rsid w:val="00BA5943"/>
    <w:rsid w:val="00BA6BF3"/>
    <w:rsid w:val="00BA70D1"/>
    <w:rsid w:val="00BB005B"/>
    <w:rsid w:val="00BB05CA"/>
    <w:rsid w:val="00BB2378"/>
    <w:rsid w:val="00BB281D"/>
    <w:rsid w:val="00BB341E"/>
    <w:rsid w:val="00BB3C18"/>
    <w:rsid w:val="00BB4578"/>
    <w:rsid w:val="00BB4A28"/>
    <w:rsid w:val="00BB4CCE"/>
    <w:rsid w:val="00BB4DBA"/>
    <w:rsid w:val="00BB56C8"/>
    <w:rsid w:val="00BB725B"/>
    <w:rsid w:val="00BB72E3"/>
    <w:rsid w:val="00BC157C"/>
    <w:rsid w:val="00BC1847"/>
    <w:rsid w:val="00BC20F0"/>
    <w:rsid w:val="00BC2259"/>
    <w:rsid w:val="00BC246C"/>
    <w:rsid w:val="00BC3672"/>
    <w:rsid w:val="00BC4046"/>
    <w:rsid w:val="00BC6666"/>
    <w:rsid w:val="00BC6920"/>
    <w:rsid w:val="00BC774A"/>
    <w:rsid w:val="00BC7DE0"/>
    <w:rsid w:val="00BD1166"/>
    <w:rsid w:val="00BD1DD6"/>
    <w:rsid w:val="00BD2522"/>
    <w:rsid w:val="00BD29E8"/>
    <w:rsid w:val="00BD4621"/>
    <w:rsid w:val="00BD5677"/>
    <w:rsid w:val="00BD7CB6"/>
    <w:rsid w:val="00BE0B51"/>
    <w:rsid w:val="00BE26A1"/>
    <w:rsid w:val="00BE31EE"/>
    <w:rsid w:val="00BE4028"/>
    <w:rsid w:val="00BE50CE"/>
    <w:rsid w:val="00BE5D34"/>
    <w:rsid w:val="00BE6E1D"/>
    <w:rsid w:val="00BF0253"/>
    <w:rsid w:val="00BF0281"/>
    <w:rsid w:val="00BF0369"/>
    <w:rsid w:val="00BF06B5"/>
    <w:rsid w:val="00BF12D7"/>
    <w:rsid w:val="00BF1A7B"/>
    <w:rsid w:val="00BF1F90"/>
    <w:rsid w:val="00BF3036"/>
    <w:rsid w:val="00BF6152"/>
    <w:rsid w:val="00C0178B"/>
    <w:rsid w:val="00C039EE"/>
    <w:rsid w:val="00C03B15"/>
    <w:rsid w:val="00C044FF"/>
    <w:rsid w:val="00C049AA"/>
    <w:rsid w:val="00C0650F"/>
    <w:rsid w:val="00C0745A"/>
    <w:rsid w:val="00C07B0E"/>
    <w:rsid w:val="00C111E5"/>
    <w:rsid w:val="00C11F8C"/>
    <w:rsid w:val="00C13AC1"/>
    <w:rsid w:val="00C14272"/>
    <w:rsid w:val="00C15058"/>
    <w:rsid w:val="00C1582D"/>
    <w:rsid w:val="00C160AE"/>
    <w:rsid w:val="00C165C4"/>
    <w:rsid w:val="00C1702B"/>
    <w:rsid w:val="00C179AB"/>
    <w:rsid w:val="00C2043F"/>
    <w:rsid w:val="00C21513"/>
    <w:rsid w:val="00C228BE"/>
    <w:rsid w:val="00C25F46"/>
    <w:rsid w:val="00C30351"/>
    <w:rsid w:val="00C3170B"/>
    <w:rsid w:val="00C31DFE"/>
    <w:rsid w:val="00C31F34"/>
    <w:rsid w:val="00C338F8"/>
    <w:rsid w:val="00C342F0"/>
    <w:rsid w:val="00C34EE1"/>
    <w:rsid w:val="00C35B94"/>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67D7"/>
    <w:rsid w:val="00C5792F"/>
    <w:rsid w:val="00C57CFA"/>
    <w:rsid w:val="00C57E81"/>
    <w:rsid w:val="00C57FA8"/>
    <w:rsid w:val="00C6058D"/>
    <w:rsid w:val="00C6123A"/>
    <w:rsid w:val="00C61577"/>
    <w:rsid w:val="00C61839"/>
    <w:rsid w:val="00C61E65"/>
    <w:rsid w:val="00C62E90"/>
    <w:rsid w:val="00C6303B"/>
    <w:rsid w:val="00C642B3"/>
    <w:rsid w:val="00C643F3"/>
    <w:rsid w:val="00C64418"/>
    <w:rsid w:val="00C6449A"/>
    <w:rsid w:val="00C65237"/>
    <w:rsid w:val="00C6550B"/>
    <w:rsid w:val="00C67DBE"/>
    <w:rsid w:val="00C70FA8"/>
    <w:rsid w:val="00C720E0"/>
    <w:rsid w:val="00C72EDE"/>
    <w:rsid w:val="00C7367F"/>
    <w:rsid w:val="00C7382D"/>
    <w:rsid w:val="00C7384C"/>
    <w:rsid w:val="00C758E9"/>
    <w:rsid w:val="00C7616C"/>
    <w:rsid w:val="00C76215"/>
    <w:rsid w:val="00C770B3"/>
    <w:rsid w:val="00C81DA8"/>
    <w:rsid w:val="00C81DF5"/>
    <w:rsid w:val="00C82EBB"/>
    <w:rsid w:val="00C8344A"/>
    <w:rsid w:val="00C8376D"/>
    <w:rsid w:val="00C83FA0"/>
    <w:rsid w:val="00C84517"/>
    <w:rsid w:val="00C8556F"/>
    <w:rsid w:val="00C856F4"/>
    <w:rsid w:val="00C85DD3"/>
    <w:rsid w:val="00C87A2D"/>
    <w:rsid w:val="00C87D55"/>
    <w:rsid w:val="00C87F0A"/>
    <w:rsid w:val="00C92151"/>
    <w:rsid w:val="00C929EC"/>
    <w:rsid w:val="00C93479"/>
    <w:rsid w:val="00C9435C"/>
    <w:rsid w:val="00C94DBC"/>
    <w:rsid w:val="00C96193"/>
    <w:rsid w:val="00C9627A"/>
    <w:rsid w:val="00CA1856"/>
    <w:rsid w:val="00CA1E0B"/>
    <w:rsid w:val="00CA26DE"/>
    <w:rsid w:val="00CA3FA8"/>
    <w:rsid w:val="00CA44F8"/>
    <w:rsid w:val="00CA48F7"/>
    <w:rsid w:val="00CA535A"/>
    <w:rsid w:val="00CA5E8F"/>
    <w:rsid w:val="00CA684F"/>
    <w:rsid w:val="00CA692B"/>
    <w:rsid w:val="00CA7AAF"/>
    <w:rsid w:val="00CB3944"/>
    <w:rsid w:val="00CB4119"/>
    <w:rsid w:val="00CB5286"/>
    <w:rsid w:val="00CB5D01"/>
    <w:rsid w:val="00CB5F1B"/>
    <w:rsid w:val="00CB6A39"/>
    <w:rsid w:val="00CB6C2F"/>
    <w:rsid w:val="00CB7951"/>
    <w:rsid w:val="00CC20FD"/>
    <w:rsid w:val="00CC23C8"/>
    <w:rsid w:val="00CC314E"/>
    <w:rsid w:val="00CC3427"/>
    <w:rsid w:val="00CC5049"/>
    <w:rsid w:val="00CC6570"/>
    <w:rsid w:val="00CD05B4"/>
    <w:rsid w:val="00CD102A"/>
    <w:rsid w:val="00CD1925"/>
    <w:rsid w:val="00CD1CB0"/>
    <w:rsid w:val="00CD2855"/>
    <w:rsid w:val="00CD2BC0"/>
    <w:rsid w:val="00CD3ED1"/>
    <w:rsid w:val="00CD638E"/>
    <w:rsid w:val="00CD7D91"/>
    <w:rsid w:val="00CE11B4"/>
    <w:rsid w:val="00CE2329"/>
    <w:rsid w:val="00CE438B"/>
    <w:rsid w:val="00CE51E1"/>
    <w:rsid w:val="00CE67BE"/>
    <w:rsid w:val="00CE7C92"/>
    <w:rsid w:val="00CE7DD9"/>
    <w:rsid w:val="00CF0818"/>
    <w:rsid w:val="00CF0B0B"/>
    <w:rsid w:val="00CF3B61"/>
    <w:rsid w:val="00CF5359"/>
    <w:rsid w:val="00CF562F"/>
    <w:rsid w:val="00CF5C80"/>
    <w:rsid w:val="00CF63A8"/>
    <w:rsid w:val="00CF6DC0"/>
    <w:rsid w:val="00CF7574"/>
    <w:rsid w:val="00CF7597"/>
    <w:rsid w:val="00CF77C9"/>
    <w:rsid w:val="00D0018E"/>
    <w:rsid w:val="00D005B4"/>
    <w:rsid w:val="00D00DF5"/>
    <w:rsid w:val="00D0262A"/>
    <w:rsid w:val="00D026F7"/>
    <w:rsid w:val="00D03D3F"/>
    <w:rsid w:val="00D03FF6"/>
    <w:rsid w:val="00D06317"/>
    <w:rsid w:val="00D10C44"/>
    <w:rsid w:val="00D10DB2"/>
    <w:rsid w:val="00D115FB"/>
    <w:rsid w:val="00D12251"/>
    <w:rsid w:val="00D12823"/>
    <w:rsid w:val="00D13522"/>
    <w:rsid w:val="00D14180"/>
    <w:rsid w:val="00D149E7"/>
    <w:rsid w:val="00D159F1"/>
    <w:rsid w:val="00D16DBC"/>
    <w:rsid w:val="00D204A1"/>
    <w:rsid w:val="00D206E7"/>
    <w:rsid w:val="00D229F9"/>
    <w:rsid w:val="00D25649"/>
    <w:rsid w:val="00D25D2B"/>
    <w:rsid w:val="00D31DDB"/>
    <w:rsid w:val="00D34456"/>
    <w:rsid w:val="00D35496"/>
    <w:rsid w:val="00D3564F"/>
    <w:rsid w:val="00D35680"/>
    <w:rsid w:val="00D37A68"/>
    <w:rsid w:val="00D41379"/>
    <w:rsid w:val="00D42705"/>
    <w:rsid w:val="00D43A1A"/>
    <w:rsid w:val="00D4418B"/>
    <w:rsid w:val="00D4469D"/>
    <w:rsid w:val="00D46A17"/>
    <w:rsid w:val="00D4747F"/>
    <w:rsid w:val="00D478FA"/>
    <w:rsid w:val="00D5018A"/>
    <w:rsid w:val="00D51338"/>
    <w:rsid w:val="00D52573"/>
    <w:rsid w:val="00D530B7"/>
    <w:rsid w:val="00D53A63"/>
    <w:rsid w:val="00D577F6"/>
    <w:rsid w:val="00D60261"/>
    <w:rsid w:val="00D61A42"/>
    <w:rsid w:val="00D61C15"/>
    <w:rsid w:val="00D627B3"/>
    <w:rsid w:val="00D63EF7"/>
    <w:rsid w:val="00D64D4B"/>
    <w:rsid w:val="00D655B4"/>
    <w:rsid w:val="00D65763"/>
    <w:rsid w:val="00D6662E"/>
    <w:rsid w:val="00D675FC"/>
    <w:rsid w:val="00D6787F"/>
    <w:rsid w:val="00D71421"/>
    <w:rsid w:val="00D72701"/>
    <w:rsid w:val="00D73B5C"/>
    <w:rsid w:val="00D74167"/>
    <w:rsid w:val="00D74E9C"/>
    <w:rsid w:val="00D75426"/>
    <w:rsid w:val="00D75C3E"/>
    <w:rsid w:val="00D762BB"/>
    <w:rsid w:val="00D770BB"/>
    <w:rsid w:val="00D773F8"/>
    <w:rsid w:val="00D80211"/>
    <w:rsid w:val="00D80C15"/>
    <w:rsid w:val="00D81507"/>
    <w:rsid w:val="00D82ED2"/>
    <w:rsid w:val="00D82F02"/>
    <w:rsid w:val="00D83196"/>
    <w:rsid w:val="00D839AE"/>
    <w:rsid w:val="00D84302"/>
    <w:rsid w:val="00D8460D"/>
    <w:rsid w:val="00D847D2"/>
    <w:rsid w:val="00D84BEF"/>
    <w:rsid w:val="00D8557B"/>
    <w:rsid w:val="00D85BAD"/>
    <w:rsid w:val="00D86549"/>
    <w:rsid w:val="00D86972"/>
    <w:rsid w:val="00D86CC9"/>
    <w:rsid w:val="00D87BDB"/>
    <w:rsid w:val="00D90D2D"/>
    <w:rsid w:val="00D90EEC"/>
    <w:rsid w:val="00D9132C"/>
    <w:rsid w:val="00D914E6"/>
    <w:rsid w:val="00D92F85"/>
    <w:rsid w:val="00D94DCF"/>
    <w:rsid w:val="00D9595C"/>
    <w:rsid w:val="00D95AC6"/>
    <w:rsid w:val="00D9652F"/>
    <w:rsid w:val="00D96763"/>
    <w:rsid w:val="00D97BF6"/>
    <w:rsid w:val="00DA250A"/>
    <w:rsid w:val="00DA3213"/>
    <w:rsid w:val="00DA45CA"/>
    <w:rsid w:val="00DA5439"/>
    <w:rsid w:val="00DB05DF"/>
    <w:rsid w:val="00DB33EB"/>
    <w:rsid w:val="00DB4835"/>
    <w:rsid w:val="00DB61C5"/>
    <w:rsid w:val="00DB6EA3"/>
    <w:rsid w:val="00DB7116"/>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36E"/>
    <w:rsid w:val="00DD1C61"/>
    <w:rsid w:val="00DD5FB2"/>
    <w:rsid w:val="00DD66CA"/>
    <w:rsid w:val="00DD74A0"/>
    <w:rsid w:val="00DD7D22"/>
    <w:rsid w:val="00DE090D"/>
    <w:rsid w:val="00DE1090"/>
    <w:rsid w:val="00DE1B11"/>
    <w:rsid w:val="00DE3F2E"/>
    <w:rsid w:val="00DE4FCB"/>
    <w:rsid w:val="00DE5117"/>
    <w:rsid w:val="00DE54D4"/>
    <w:rsid w:val="00DE5740"/>
    <w:rsid w:val="00DE5C20"/>
    <w:rsid w:val="00DE5F0C"/>
    <w:rsid w:val="00DE6D3E"/>
    <w:rsid w:val="00DE6F16"/>
    <w:rsid w:val="00DE7FDA"/>
    <w:rsid w:val="00DF0013"/>
    <w:rsid w:val="00DF02F3"/>
    <w:rsid w:val="00DF2902"/>
    <w:rsid w:val="00DF2A83"/>
    <w:rsid w:val="00DF3D71"/>
    <w:rsid w:val="00DF40A2"/>
    <w:rsid w:val="00DF516F"/>
    <w:rsid w:val="00DF6D3F"/>
    <w:rsid w:val="00DF7006"/>
    <w:rsid w:val="00E00B8B"/>
    <w:rsid w:val="00E01031"/>
    <w:rsid w:val="00E0110B"/>
    <w:rsid w:val="00E01310"/>
    <w:rsid w:val="00E0480B"/>
    <w:rsid w:val="00E05B62"/>
    <w:rsid w:val="00E05E20"/>
    <w:rsid w:val="00E108CC"/>
    <w:rsid w:val="00E11162"/>
    <w:rsid w:val="00E11598"/>
    <w:rsid w:val="00E1171A"/>
    <w:rsid w:val="00E11A00"/>
    <w:rsid w:val="00E1293C"/>
    <w:rsid w:val="00E130D2"/>
    <w:rsid w:val="00E15401"/>
    <w:rsid w:val="00E16344"/>
    <w:rsid w:val="00E1780A"/>
    <w:rsid w:val="00E20B59"/>
    <w:rsid w:val="00E23331"/>
    <w:rsid w:val="00E254C0"/>
    <w:rsid w:val="00E26211"/>
    <w:rsid w:val="00E26409"/>
    <w:rsid w:val="00E26627"/>
    <w:rsid w:val="00E2666A"/>
    <w:rsid w:val="00E2675A"/>
    <w:rsid w:val="00E3099D"/>
    <w:rsid w:val="00E30AE8"/>
    <w:rsid w:val="00E3363B"/>
    <w:rsid w:val="00E33C9F"/>
    <w:rsid w:val="00E34B4A"/>
    <w:rsid w:val="00E43330"/>
    <w:rsid w:val="00E44267"/>
    <w:rsid w:val="00E44D8F"/>
    <w:rsid w:val="00E469F6"/>
    <w:rsid w:val="00E4701E"/>
    <w:rsid w:val="00E47221"/>
    <w:rsid w:val="00E47560"/>
    <w:rsid w:val="00E47563"/>
    <w:rsid w:val="00E47D33"/>
    <w:rsid w:val="00E5118E"/>
    <w:rsid w:val="00E51296"/>
    <w:rsid w:val="00E517ED"/>
    <w:rsid w:val="00E5183A"/>
    <w:rsid w:val="00E52E68"/>
    <w:rsid w:val="00E53FA3"/>
    <w:rsid w:val="00E55F18"/>
    <w:rsid w:val="00E56B07"/>
    <w:rsid w:val="00E60224"/>
    <w:rsid w:val="00E61222"/>
    <w:rsid w:val="00E6167D"/>
    <w:rsid w:val="00E61713"/>
    <w:rsid w:val="00E6250F"/>
    <w:rsid w:val="00E6684B"/>
    <w:rsid w:val="00E675FC"/>
    <w:rsid w:val="00E71D56"/>
    <w:rsid w:val="00E72226"/>
    <w:rsid w:val="00E7257F"/>
    <w:rsid w:val="00E72953"/>
    <w:rsid w:val="00E7335B"/>
    <w:rsid w:val="00E734B4"/>
    <w:rsid w:val="00E738CF"/>
    <w:rsid w:val="00E74374"/>
    <w:rsid w:val="00E74A13"/>
    <w:rsid w:val="00E7763E"/>
    <w:rsid w:val="00E77C69"/>
    <w:rsid w:val="00E81151"/>
    <w:rsid w:val="00E818D2"/>
    <w:rsid w:val="00E81E21"/>
    <w:rsid w:val="00E8287C"/>
    <w:rsid w:val="00E83FCB"/>
    <w:rsid w:val="00E8492F"/>
    <w:rsid w:val="00E85325"/>
    <w:rsid w:val="00E85330"/>
    <w:rsid w:val="00E865B9"/>
    <w:rsid w:val="00E87303"/>
    <w:rsid w:val="00E91A36"/>
    <w:rsid w:val="00E9369D"/>
    <w:rsid w:val="00E937BC"/>
    <w:rsid w:val="00E944FA"/>
    <w:rsid w:val="00E95549"/>
    <w:rsid w:val="00E9600D"/>
    <w:rsid w:val="00E96631"/>
    <w:rsid w:val="00E97494"/>
    <w:rsid w:val="00E9787A"/>
    <w:rsid w:val="00EA0F19"/>
    <w:rsid w:val="00EA1300"/>
    <w:rsid w:val="00EA1EDE"/>
    <w:rsid w:val="00EA3657"/>
    <w:rsid w:val="00EA4167"/>
    <w:rsid w:val="00EA4AD6"/>
    <w:rsid w:val="00EA507F"/>
    <w:rsid w:val="00EA6B2A"/>
    <w:rsid w:val="00EA6D28"/>
    <w:rsid w:val="00EA7C6A"/>
    <w:rsid w:val="00EA7CBB"/>
    <w:rsid w:val="00EB0367"/>
    <w:rsid w:val="00EB0965"/>
    <w:rsid w:val="00EB2F7E"/>
    <w:rsid w:val="00EB3D82"/>
    <w:rsid w:val="00EB4550"/>
    <w:rsid w:val="00EB53FC"/>
    <w:rsid w:val="00EB78B3"/>
    <w:rsid w:val="00EC058E"/>
    <w:rsid w:val="00EC06AD"/>
    <w:rsid w:val="00EC106C"/>
    <w:rsid w:val="00EC1661"/>
    <w:rsid w:val="00EC1B79"/>
    <w:rsid w:val="00EC3B60"/>
    <w:rsid w:val="00EC3F1B"/>
    <w:rsid w:val="00EC4D1F"/>
    <w:rsid w:val="00EC5C78"/>
    <w:rsid w:val="00EC6BC5"/>
    <w:rsid w:val="00EC7AB4"/>
    <w:rsid w:val="00ED08FF"/>
    <w:rsid w:val="00ED0C16"/>
    <w:rsid w:val="00ED1759"/>
    <w:rsid w:val="00ED2479"/>
    <w:rsid w:val="00ED388E"/>
    <w:rsid w:val="00EE05B9"/>
    <w:rsid w:val="00EE11C4"/>
    <w:rsid w:val="00EE2331"/>
    <w:rsid w:val="00EE740F"/>
    <w:rsid w:val="00EE7E28"/>
    <w:rsid w:val="00EF0307"/>
    <w:rsid w:val="00EF066E"/>
    <w:rsid w:val="00EF23DA"/>
    <w:rsid w:val="00EF2C3D"/>
    <w:rsid w:val="00EF327D"/>
    <w:rsid w:val="00EF364A"/>
    <w:rsid w:val="00EF56D7"/>
    <w:rsid w:val="00EF6405"/>
    <w:rsid w:val="00EF7E13"/>
    <w:rsid w:val="00F0103A"/>
    <w:rsid w:val="00F0120C"/>
    <w:rsid w:val="00F01D41"/>
    <w:rsid w:val="00F03922"/>
    <w:rsid w:val="00F0440C"/>
    <w:rsid w:val="00F04C78"/>
    <w:rsid w:val="00F04F6E"/>
    <w:rsid w:val="00F05C7B"/>
    <w:rsid w:val="00F06167"/>
    <w:rsid w:val="00F10651"/>
    <w:rsid w:val="00F11CF8"/>
    <w:rsid w:val="00F12371"/>
    <w:rsid w:val="00F1380D"/>
    <w:rsid w:val="00F14929"/>
    <w:rsid w:val="00F14BE7"/>
    <w:rsid w:val="00F161FA"/>
    <w:rsid w:val="00F16DCC"/>
    <w:rsid w:val="00F17074"/>
    <w:rsid w:val="00F2078A"/>
    <w:rsid w:val="00F21878"/>
    <w:rsid w:val="00F226B3"/>
    <w:rsid w:val="00F250F3"/>
    <w:rsid w:val="00F25922"/>
    <w:rsid w:val="00F27A6C"/>
    <w:rsid w:val="00F32E82"/>
    <w:rsid w:val="00F32F4B"/>
    <w:rsid w:val="00F331B2"/>
    <w:rsid w:val="00F33A2A"/>
    <w:rsid w:val="00F36A0F"/>
    <w:rsid w:val="00F36D92"/>
    <w:rsid w:val="00F36DFC"/>
    <w:rsid w:val="00F37CC5"/>
    <w:rsid w:val="00F40EAD"/>
    <w:rsid w:val="00F410BD"/>
    <w:rsid w:val="00F41A03"/>
    <w:rsid w:val="00F422B6"/>
    <w:rsid w:val="00F42BC5"/>
    <w:rsid w:val="00F44694"/>
    <w:rsid w:val="00F459B0"/>
    <w:rsid w:val="00F45C1E"/>
    <w:rsid w:val="00F46A10"/>
    <w:rsid w:val="00F46F1E"/>
    <w:rsid w:val="00F47E10"/>
    <w:rsid w:val="00F5095E"/>
    <w:rsid w:val="00F50D5E"/>
    <w:rsid w:val="00F5222F"/>
    <w:rsid w:val="00F546C2"/>
    <w:rsid w:val="00F55EA1"/>
    <w:rsid w:val="00F56C72"/>
    <w:rsid w:val="00F57341"/>
    <w:rsid w:val="00F61AE7"/>
    <w:rsid w:val="00F64447"/>
    <w:rsid w:val="00F644F2"/>
    <w:rsid w:val="00F6465C"/>
    <w:rsid w:val="00F649F7"/>
    <w:rsid w:val="00F65593"/>
    <w:rsid w:val="00F66B67"/>
    <w:rsid w:val="00F67042"/>
    <w:rsid w:val="00F674CA"/>
    <w:rsid w:val="00F703D7"/>
    <w:rsid w:val="00F70A1A"/>
    <w:rsid w:val="00F71096"/>
    <w:rsid w:val="00F71317"/>
    <w:rsid w:val="00F71470"/>
    <w:rsid w:val="00F71AAF"/>
    <w:rsid w:val="00F721F0"/>
    <w:rsid w:val="00F73C8D"/>
    <w:rsid w:val="00F74D11"/>
    <w:rsid w:val="00F75810"/>
    <w:rsid w:val="00F770C8"/>
    <w:rsid w:val="00F81173"/>
    <w:rsid w:val="00F8192B"/>
    <w:rsid w:val="00F81AEC"/>
    <w:rsid w:val="00F81C4D"/>
    <w:rsid w:val="00F82C37"/>
    <w:rsid w:val="00F83D46"/>
    <w:rsid w:val="00F83EB1"/>
    <w:rsid w:val="00F85675"/>
    <w:rsid w:val="00F85873"/>
    <w:rsid w:val="00F9156F"/>
    <w:rsid w:val="00F94059"/>
    <w:rsid w:val="00F944E6"/>
    <w:rsid w:val="00F9542F"/>
    <w:rsid w:val="00F97D6F"/>
    <w:rsid w:val="00FA0446"/>
    <w:rsid w:val="00FA0AF1"/>
    <w:rsid w:val="00FA0DBB"/>
    <w:rsid w:val="00FA18A4"/>
    <w:rsid w:val="00FA2DAE"/>
    <w:rsid w:val="00FA5D54"/>
    <w:rsid w:val="00FA6E28"/>
    <w:rsid w:val="00FB2B33"/>
    <w:rsid w:val="00FB2EA4"/>
    <w:rsid w:val="00FB2F04"/>
    <w:rsid w:val="00FB55CB"/>
    <w:rsid w:val="00FB65B5"/>
    <w:rsid w:val="00FB6CBD"/>
    <w:rsid w:val="00FB70E2"/>
    <w:rsid w:val="00FC0D86"/>
    <w:rsid w:val="00FC2F4C"/>
    <w:rsid w:val="00FC3F71"/>
    <w:rsid w:val="00FC5511"/>
    <w:rsid w:val="00FC66A4"/>
    <w:rsid w:val="00FC74F9"/>
    <w:rsid w:val="00FC7BC4"/>
    <w:rsid w:val="00FC7C7E"/>
    <w:rsid w:val="00FD07BA"/>
    <w:rsid w:val="00FD0E10"/>
    <w:rsid w:val="00FD0F0E"/>
    <w:rsid w:val="00FD2C4A"/>
    <w:rsid w:val="00FD3B48"/>
    <w:rsid w:val="00FD3D48"/>
    <w:rsid w:val="00FD465E"/>
    <w:rsid w:val="00FD56C7"/>
    <w:rsid w:val="00FD6CF3"/>
    <w:rsid w:val="00FE1FD6"/>
    <w:rsid w:val="00FE2518"/>
    <w:rsid w:val="00FE2A0D"/>
    <w:rsid w:val="00FE2A43"/>
    <w:rsid w:val="00FE2F0C"/>
    <w:rsid w:val="00FE359C"/>
    <w:rsid w:val="00FE3BC5"/>
    <w:rsid w:val="00FE4763"/>
    <w:rsid w:val="00FE522A"/>
    <w:rsid w:val="00FE556D"/>
    <w:rsid w:val="00FE5DF8"/>
    <w:rsid w:val="00FE76A1"/>
    <w:rsid w:val="00FF045C"/>
    <w:rsid w:val="00FF237A"/>
    <w:rsid w:val="00FF24A1"/>
    <w:rsid w:val="00FF4628"/>
    <w:rsid w:val="00FF489E"/>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4C25E6"/>
    <w:pPr>
      <w:tabs>
        <w:tab w:val="right" w:leader="dot" w:pos="9350"/>
      </w:tabs>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 w:type="character" w:customStyle="1" w:styleId="cf01">
    <w:name w:val="cf01"/>
    <w:basedOn w:val="DefaultParagraphFont"/>
    <w:rsid w:val="00D10C44"/>
    <w:rPr>
      <w:rFonts w:ascii="Segoe UI" w:hAnsi="Segoe UI" w:cs="Segoe UI" w:hint="default"/>
      <w:sz w:val="18"/>
      <w:szCs w:val="18"/>
    </w:rPr>
  </w:style>
  <w:style w:type="paragraph" w:customStyle="1" w:styleId="pf0">
    <w:name w:val="pf0"/>
    <w:basedOn w:val="Normal"/>
    <w:rsid w:val="00D10C4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f11">
    <w:name w:val="cf11"/>
    <w:basedOn w:val="DefaultParagraphFont"/>
    <w:rsid w:val="00D10C44"/>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42160994">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55685268">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033714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2832044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03704234">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38058586">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44126228">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7204122">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hdo.maine.gov/mhdo-data-diction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faqs_data.html%23apcd%20da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10DA0-9D42-4164-87C1-DCA01043AAB6}">
  <ds:schemaRefs>
    <ds:schemaRef ds:uri="http://schemas.openxmlformats.org/officeDocument/2006/bibliography"/>
  </ds:schemaRefs>
</ds:datastoreItem>
</file>

<file path=customXml/itemProps2.xml><?xml version="1.0" encoding="utf-8"?>
<ds:datastoreItem xmlns:ds="http://schemas.openxmlformats.org/officeDocument/2006/customXml" ds:itemID="{F1D7EBF8-0EA3-40EA-B7CB-118F82A99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5C74E3-B95F-48C9-823F-554800C3092C}">
  <ds:schemaRefs>
    <ds:schemaRef ds:uri="http://schemas.microsoft.com/sharepoint/v3/contenttype/forms"/>
  </ds:schemaRefs>
</ds:datastoreItem>
</file>

<file path=customXml/itemProps4.xml><?xml version="1.0" encoding="utf-8"?>
<ds:datastoreItem xmlns:ds="http://schemas.openxmlformats.org/officeDocument/2006/customXml" ds:itemID="{2267AD9D-6EC1-415B-A4EC-34C94DE4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Bonsant, Kimberly</cp:lastModifiedBy>
  <cp:revision>2</cp:revision>
  <dcterms:created xsi:type="dcterms:W3CDTF">2023-05-04T16:34:00Z</dcterms:created>
  <dcterms:modified xsi:type="dcterms:W3CDTF">2023-05-04T16:34:00Z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