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3000A" w14:textId="6D31A63B" w:rsidR="00805FCC" w:rsidRDefault="00805FCC" w:rsidP="00964786"/>
    <w:p w14:paraId="24C31B4C" w14:textId="6BFB01CE" w:rsidR="004233D1" w:rsidRDefault="004233D1" w:rsidP="00964786"/>
    <w:p w14:paraId="17813BD1" w14:textId="53E07DB1" w:rsidR="004233D1" w:rsidRDefault="004233D1" w:rsidP="00964786"/>
    <w:p w14:paraId="6642D50D" w14:textId="43AC7246" w:rsidR="004233D1" w:rsidRPr="000774C7" w:rsidRDefault="004233D1" w:rsidP="00964786">
      <w:pPr>
        <w:rPr>
          <w:rFonts w:asciiTheme="minorHAnsi" w:hAnsiTheme="minorHAnsi"/>
          <w:szCs w:val="24"/>
        </w:rPr>
      </w:pPr>
      <w:r w:rsidRPr="000774C7">
        <w:rPr>
          <w:rFonts w:asciiTheme="minorHAnsi" w:hAnsiTheme="minorHAnsi"/>
          <w:szCs w:val="24"/>
        </w:rPr>
        <w:t>September 15, 2019</w:t>
      </w:r>
    </w:p>
    <w:p w14:paraId="49A8C610" w14:textId="6AC33D76" w:rsidR="004233D1" w:rsidRPr="000774C7" w:rsidRDefault="004233D1" w:rsidP="00964786">
      <w:pPr>
        <w:rPr>
          <w:rFonts w:asciiTheme="minorHAnsi" w:hAnsiTheme="minorHAnsi"/>
          <w:szCs w:val="24"/>
        </w:rPr>
      </w:pPr>
    </w:p>
    <w:p w14:paraId="5F19B60D" w14:textId="7869F6EC" w:rsidR="004233D1" w:rsidRPr="000774C7" w:rsidRDefault="004233D1" w:rsidP="00964786">
      <w:pPr>
        <w:rPr>
          <w:rFonts w:asciiTheme="minorHAnsi" w:hAnsiTheme="minorHAnsi"/>
          <w:szCs w:val="24"/>
        </w:rPr>
      </w:pPr>
    </w:p>
    <w:p w14:paraId="1432B2A6" w14:textId="07143707" w:rsidR="004233D1" w:rsidRPr="000774C7" w:rsidRDefault="004233D1" w:rsidP="00964786">
      <w:pPr>
        <w:rPr>
          <w:rFonts w:asciiTheme="minorHAnsi" w:hAnsiTheme="minorHAnsi"/>
          <w:szCs w:val="24"/>
        </w:rPr>
      </w:pPr>
      <w:r w:rsidRPr="000774C7">
        <w:rPr>
          <w:rFonts w:asciiTheme="minorHAnsi" w:hAnsiTheme="minorHAnsi"/>
          <w:szCs w:val="24"/>
        </w:rPr>
        <w:t xml:space="preserve">TO:  </w:t>
      </w:r>
      <w:r w:rsidRPr="000774C7">
        <w:rPr>
          <w:rFonts w:asciiTheme="minorHAnsi" w:hAnsiTheme="minorHAnsi"/>
          <w:szCs w:val="24"/>
        </w:rPr>
        <w:tab/>
      </w:r>
      <w:r w:rsidRPr="000774C7">
        <w:rPr>
          <w:rFonts w:asciiTheme="minorHAnsi" w:hAnsiTheme="minorHAnsi"/>
          <w:szCs w:val="24"/>
        </w:rPr>
        <w:tab/>
        <w:t>Maine Health Data Organization</w:t>
      </w:r>
    </w:p>
    <w:p w14:paraId="3F5B5A32" w14:textId="2EA0164B" w:rsidR="004233D1" w:rsidRPr="000774C7" w:rsidRDefault="004233D1" w:rsidP="00964786">
      <w:pPr>
        <w:rPr>
          <w:rFonts w:asciiTheme="minorHAnsi" w:hAnsiTheme="minorHAnsi"/>
          <w:szCs w:val="24"/>
        </w:rPr>
      </w:pPr>
    </w:p>
    <w:p w14:paraId="4E8404D3" w14:textId="324B16A4" w:rsidR="004233D1" w:rsidRPr="000774C7" w:rsidRDefault="004233D1" w:rsidP="00964786">
      <w:pPr>
        <w:rPr>
          <w:rFonts w:asciiTheme="minorHAnsi" w:hAnsiTheme="minorHAnsi"/>
          <w:szCs w:val="24"/>
        </w:rPr>
      </w:pPr>
      <w:r w:rsidRPr="000774C7">
        <w:rPr>
          <w:rFonts w:asciiTheme="minorHAnsi" w:hAnsiTheme="minorHAnsi"/>
          <w:szCs w:val="24"/>
        </w:rPr>
        <w:t>FROM:</w:t>
      </w:r>
      <w:r w:rsidRPr="000774C7">
        <w:rPr>
          <w:rFonts w:asciiTheme="minorHAnsi" w:hAnsiTheme="minorHAnsi"/>
          <w:szCs w:val="24"/>
        </w:rPr>
        <w:tab/>
      </w:r>
      <w:r w:rsidRPr="000774C7">
        <w:rPr>
          <w:rFonts w:asciiTheme="minorHAnsi" w:hAnsiTheme="minorHAnsi"/>
          <w:szCs w:val="24"/>
        </w:rPr>
        <w:tab/>
        <w:t>Karynlee Harrington</w:t>
      </w:r>
    </w:p>
    <w:p w14:paraId="05B06820" w14:textId="5B973F3B" w:rsidR="004233D1" w:rsidRPr="000774C7" w:rsidRDefault="004233D1" w:rsidP="00964786">
      <w:pPr>
        <w:rPr>
          <w:rFonts w:asciiTheme="minorHAnsi" w:hAnsiTheme="minorHAnsi"/>
          <w:szCs w:val="24"/>
        </w:rPr>
      </w:pPr>
    </w:p>
    <w:p w14:paraId="6EFA2D9A" w14:textId="65632736" w:rsidR="004233D1" w:rsidRPr="000774C7" w:rsidRDefault="004233D1" w:rsidP="004233D1">
      <w:pPr>
        <w:spacing w:after="270" w:line="270" w:lineRule="atLeast"/>
        <w:rPr>
          <w:rFonts w:asciiTheme="minorHAnsi" w:hAnsiTheme="minorHAnsi" w:cs="Helvetica"/>
          <w:color w:val="333333"/>
          <w:szCs w:val="24"/>
        </w:rPr>
      </w:pPr>
      <w:r w:rsidRPr="000774C7">
        <w:rPr>
          <w:rFonts w:asciiTheme="minorHAnsi" w:hAnsiTheme="minorHAnsi"/>
          <w:szCs w:val="24"/>
        </w:rPr>
        <w:t xml:space="preserve">RE:  </w:t>
      </w:r>
      <w:r w:rsidRPr="000774C7">
        <w:rPr>
          <w:rFonts w:asciiTheme="minorHAnsi" w:hAnsiTheme="minorHAnsi"/>
          <w:szCs w:val="24"/>
        </w:rPr>
        <w:tab/>
      </w:r>
      <w:r w:rsidRPr="000774C7">
        <w:rPr>
          <w:rFonts w:asciiTheme="minorHAnsi" w:hAnsiTheme="minorHAnsi"/>
          <w:szCs w:val="24"/>
        </w:rPr>
        <w:tab/>
        <w:t xml:space="preserve">Clarification to proposed changes to Rule Chapter 241, </w:t>
      </w:r>
      <w:r w:rsidRPr="000774C7">
        <w:rPr>
          <w:rFonts w:asciiTheme="minorHAnsi" w:hAnsiTheme="minorHAnsi" w:cs="Helvetica"/>
          <w:color w:val="333333"/>
          <w:szCs w:val="24"/>
        </w:rPr>
        <w:t xml:space="preserve">Uniform Reporting </w:t>
      </w:r>
      <w:r w:rsidRPr="000774C7">
        <w:rPr>
          <w:rFonts w:asciiTheme="minorHAnsi" w:hAnsiTheme="minorHAnsi" w:cs="Helvetica"/>
          <w:color w:val="333333"/>
          <w:szCs w:val="24"/>
        </w:rPr>
        <w:tab/>
      </w:r>
      <w:r w:rsidRPr="000774C7">
        <w:rPr>
          <w:rFonts w:asciiTheme="minorHAnsi" w:hAnsiTheme="minorHAnsi" w:cs="Helvetica"/>
          <w:color w:val="333333"/>
          <w:szCs w:val="24"/>
        </w:rPr>
        <w:tab/>
      </w:r>
      <w:r w:rsidRPr="000774C7">
        <w:rPr>
          <w:rFonts w:asciiTheme="minorHAnsi" w:hAnsiTheme="minorHAnsi" w:cs="Helvetica"/>
          <w:color w:val="333333"/>
          <w:szCs w:val="24"/>
        </w:rPr>
        <w:tab/>
        <w:t>System for Hospital Inpatient Data Sets and Hospital Outpatient Data Sets</w:t>
      </w:r>
    </w:p>
    <w:p w14:paraId="5461AFB2" w14:textId="7C6703C5" w:rsidR="004233D1" w:rsidRPr="000774C7" w:rsidRDefault="004233D1" w:rsidP="00964786">
      <w:pPr>
        <w:rPr>
          <w:rFonts w:asciiTheme="minorHAnsi" w:hAnsiTheme="minorHAnsi"/>
          <w:szCs w:val="24"/>
        </w:rPr>
      </w:pPr>
    </w:p>
    <w:p w14:paraId="14E78000" w14:textId="3291FA85" w:rsidR="004233D1" w:rsidRPr="000774C7" w:rsidRDefault="004233D1" w:rsidP="004233D1">
      <w:pPr>
        <w:spacing w:after="270" w:line="270" w:lineRule="atLeast"/>
        <w:rPr>
          <w:rFonts w:asciiTheme="minorHAnsi" w:hAnsiTheme="minorHAnsi" w:cs="Helvetica"/>
          <w:color w:val="333333"/>
          <w:szCs w:val="24"/>
        </w:rPr>
      </w:pPr>
      <w:r w:rsidRPr="000774C7">
        <w:rPr>
          <w:rFonts w:asciiTheme="minorHAnsi" w:hAnsiTheme="minorHAnsi"/>
          <w:szCs w:val="24"/>
        </w:rPr>
        <w:t xml:space="preserve">It has come to my attention that in the drafting of our proposed rule changes to Rule Chapter 241, </w:t>
      </w:r>
      <w:r w:rsidRPr="000774C7">
        <w:rPr>
          <w:rFonts w:asciiTheme="minorHAnsi" w:hAnsiTheme="minorHAnsi" w:cs="Helvetica"/>
          <w:color w:val="333333"/>
          <w:szCs w:val="24"/>
        </w:rPr>
        <w:t>Uniform Reporting System for Hospital Inpatient Data Sets and Hospital Outpatient Data Sets, we missed including the foll</w:t>
      </w:r>
      <w:r w:rsidR="000774C7" w:rsidRPr="000774C7">
        <w:rPr>
          <w:rFonts w:asciiTheme="minorHAnsi" w:hAnsiTheme="minorHAnsi" w:cs="Helvetica"/>
          <w:color w:val="333333"/>
          <w:szCs w:val="24"/>
        </w:rPr>
        <w:t>owing clarification:</w:t>
      </w:r>
    </w:p>
    <w:p w14:paraId="2E86F924" w14:textId="75685A22" w:rsidR="000774C7" w:rsidRPr="000774C7" w:rsidRDefault="000774C7" w:rsidP="004233D1">
      <w:pPr>
        <w:spacing w:after="270" w:line="270" w:lineRule="atLeast"/>
        <w:rPr>
          <w:rFonts w:asciiTheme="minorHAnsi" w:hAnsiTheme="minorHAnsi" w:cs="Helvetica"/>
          <w:b/>
          <w:color w:val="333333"/>
          <w:szCs w:val="24"/>
        </w:rPr>
      </w:pPr>
      <w:bookmarkStart w:id="0" w:name="_GoBack"/>
      <w:bookmarkEnd w:id="0"/>
      <w:r w:rsidRPr="000774C7">
        <w:rPr>
          <w:rFonts w:asciiTheme="minorHAnsi" w:hAnsiTheme="minorHAnsi" w:cs="Helvetica"/>
          <w:b/>
          <w:color w:val="333333"/>
          <w:szCs w:val="24"/>
        </w:rPr>
        <w:t>Section 2. Hospital Inpatient and Outpatient Service Data Sets Filing Description.</w:t>
      </w:r>
    </w:p>
    <w:p w14:paraId="08289B70" w14:textId="4530DE50" w:rsidR="000774C7" w:rsidRPr="000774C7" w:rsidRDefault="000774C7" w:rsidP="000774C7">
      <w:pPr>
        <w:pStyle w:val="ListParagraph"/>
        <w:numPr>
          <w:ilvl w:val="0"/>
          <w:numId w:val="5"/>
        </w:numPr>
        <w:spacing w:after="270" w:line="270" w:lineRule="atLeast"/>
        <w:rPr>
          <w:rFonts w:asciiTheme="minorHAnsi" w:hAnsiTheme="minorHAnsi" w:cs="Helvetica"/>
          <w:color w:val="333333"/>
          <w:szCs w:val="24"/>
        </w:rPr>
      </w:pPr>
      <w:r w:rsidRPr="000774C7">
        <w:rPr>
          <w:rFonts w:asciiTheme="minorHAnsi" w:hAnsiTheme="minorHAnsi" w:cs="Helvetica"/>
          <w:color w:val="333333"/>
          <w:szCs w:val="24"/>
        </w:rPr>
        <w:t>General Requirements</w:t>
      </w:r>
    </w:p>
    <w:p w14:paraId="0F6306EF" w14:textId="1D6CF496" w:rsidR="000774C7" w:rsidRPr="001A5FA3" w:rsidRDefault="000774C7" w:rsidP="000774C7">
      <w:pPr>
        <w:rPr>
          <w:rFonts w:asciiTheme="minorHAnsi" w:hAnsiTheme="minorHAnsi"/>
        </w:rPr>
      </w:pPr>
      <w:r w:rsidRPr="000774C7">
        <w:rPr>
          <w:rFonts w:asciiTheme="minorHAnsi" w:hAnsiTheme="minorHAnsi" w:cs="Helvetica"/>
          <w:color w:val="333333"/>
          <w:szCs w:val="24"/>
        </w:rPr>
        <w:tab/>
      </w:r>
      <w:r>
        <w:rPr>
          <w:rFonts w:asciiTheme="minorHAnsi" w:hAnsiTheme="minorHAnsi" w:cs="Helvetica"/>
          <w:color w:val="333333"/>
          <w:szCs w:val="24"/>
        </w:rPr>
        <w:tab/>
      </w:r>
      <w:r w:rsidRPr="000774C7">
        <w:rPr>
          <w:rFonts w:asciiTheme="minorHAnsi" w:hAnsiTheme="minorHAnsi"/>
        </w:rPr>
        <w:t xml:space="preserve">(3).   </w:t>
      </w:r>
      <w:r w:rsidRPr="000774C7">
        <w:rPr>
          <w:rFonts w:asciiTheme="minorHAnsi" w:hAnsiTheme="minorHAnsi"/>
          <w:u w:val="single"/>
        </w:rPr>
        <w:t xml:space="preserve">Inpatient Data Filing.  Data for all inpatient services of the hospital must be </w:t>
      </w:r>
      <w:r w:rsidRPr="000774C7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774C7">
        <w:rPr>
          <w:rFonts w:asciiTheme="minorHAnsi" w:hAnsiTheme="minorHAnsi"/>
          <w:u w:val="single"/>
        </w:rPr>
        <w:t xml:space="preserve">submitted based on the discharge date and filed under the MHDO provider code </w:t>
      </w:r>
      <w:r w:rsidR="001A5FA3">
        <w:rPr>
          <w:rFonts w:asciiTheme="minorHAnsi" w:hAnsiTheme="minorHAnsi"/>
          <w:u w:val="single"/>
        </w:rPr>
        <w:tab/>
      </w:r>
      <w:r w:rsidR="001A5FA3" w:rsidRPr="001A5FA3">
        <w:rPr>
          <w:rFonts w:asciiTheme="minorHAnsi" w:hAnsiTheme="minorHAnsi"/>
        </w:rPr>
        <w:tab/>
      </w:r>
      <w:r w:rsidR="001A5FA3" w:rsidRPr="001A5FA3">
        <w:rPr>
          <w:rFonts w:asciiTheme="minorHAnsi" w:hAnsiTheme="minorHAnsi"/>
        </w:rPr>
        <w:tab/>
      </w:r>
      <w:r w:rsidRPr="001A5FA3">
        <w:rPr>
          <w:rFonts w:asciiTheme="minorHAnsi" w:hAnsiTheme="minorHAnsi"/>
          <w:u w:val="single"/>
        </w:rPr>
        <w:t>assigned to that hospital.</w:t>
      </w:r>
    </w:p>
    <w:p w14:paraId="5E92C422" w14:textId="4BAACFEA" w:rsidR="000774C7" w:rsidRPr="000774C7" w:rsidRDefault="000774C7" w:rsidP="000774C7">
      <w:pPr>
        <w:pStyle w:val="ListParagraph"/>
        <w:spacing w:after="270" w:line="270" w:lineRule="atLeast"/>
        <w:ind w:left="1080"/>
        <w:rPr>
          <w:rFonts w:asciiTheme="minorHAnsi" w:hAnsiTheme="minorHAnsi" w:cs="Helvetica"/>
          <w:color w:val="333333"/>
          <w:szCs w:val="24"/>
        </w:rPr>
      </w:pPr>
    </w:p>
    <w:p w14:paraId="4DD9E3A2" w14:textId="48BFFF18" w:rsidR="00652C4C" w:rsidRDefault="000774C7" w:rsidP="004233D1">
      <w:pPr>
        <w:spacing w:after="270" w:line="270" w:lineRule="atLeast"/>
        <w:rPr>
          <w:rFonts w:asciiTheme="minorHAnsi" w:hAnsiTheme="minorHAnsi" w:cs="Helvetica"/>
          <w:color w:val="333333"/>
          <w:szCs w:val="24"/>
        </w:rPr>
      </w:pPr>
      <w:r>
        <w:rPr>
          <w:rFonts w:asciiTheme="minorHAnsi" w:hAnsiTheme="minorHAnsi" w:cs="Helvetica"/>
          <w:color w:val="333333"/>
          <w:szCs w:val="24"/>
        </w:rPr>
        <w:t>This clarification is not a new requirement an</w:t>
      </w:r>
      <w:r w:rsidR="00652C4C">
        <w:rPr>
          <w:rFonts w:asciiTheme="minorHAnsi" w:hAnsiTheme="minorHAnsi" w:cs="Helvetica"/>
          <w:color w:val="333333"/>
          <w:szCs w:val="24"/>
        </w:rPr>
        <w:t>d is currently defined in section 1 (</w:t>
      </w:r>
      <w:r w:rsidR="00E02C26">
        <w:rPr>
          <w:rFonts w:asciiTheme="minorHAnsi" w:hAnsiTheme="minorHAnsi" w:cs="Helvetica"/>
          <w:color w:val="333333"/>
          <w:szCs w:val="24"/>
        </w:rPr>
        <w:t>G</w:t>
      </w:r>
      <w:r w:rsidR="00652C4C">
        <w:rPr>
          <w:rFonts w:asciiTheme="minorHAnsi" w:hAnsiTheme="minorHAnsi" w:cs="Helvetica"/>
          <w:color w:val="333333"/>
          <w:szCs w:val="24"/>
        </w:rPr>
        <w:t xml:space="preserve">).   </w:t>
      </w:r>
      <w:r>
        <w:rPr>
          <w:rFonts w:asciiTheme="minorHAnsi" w:hAnsiTheme="minorHAnsi" w:cs="Helvetica"/>
          <w:color w:val="333333"/>
          <w:szCs w:val="24"/>
        </w:rPr>
        <w:t xml:space="preserve"> </w:t>
      </w:r>
    </w:p>
    <w:p w14:paraId="79025479" w14:textId="77777777" w:rsidR="00652C4C" w:rsidRPr="00652C4C" w:rsidRDefault="00652C4C" w:rsidP="00652C4C">
      <w:pPr>
        <w:tabs>
          <w:tab w:val="left" w:pos="720"/>
          <w:tab w:val="left" w:pos="1440"/>
          <w:tab w:val="left" w:pos="2160"/>
          <w:tab w:val="left" w:pos="2880"/>
        </w:tabs>
        <w:ind w:left="720"/>
        <w:rPr>
          <w:rFonts w:asciiTheme="minorHAnsi" w:hAnsiTheme="minorHAnsi" w:cs="Arial"/>
          <w:szCs w:val="24"/>
        </w:rPr>
      </w:pPr>
      <w:r w:rsidRPr="00652C4C">
        <w:rPr>
          <w:rFonts w:asciiTheme="minorHAnsi" w:hAnsiTheme="minorHAnsi" w:cs="Arial"/>
          <w:b/>
          <w:szCs w:val="24"/>
        </w:rPr>
        <w:t>Hospital Inpatient Data</w:t>
      </w:r>
      <w:r w:rsidRPr="00652C4C">
        <w:rPr>
          <w:rFonts w:asciiTheme="minorHAnsi" w:hAnsiTheme="minorHAnsi" w:cs="Arial"/>
          <w:szCs w:val="24"/>
        </w:rPr>
        <w:t>.   "Hospital inpatient data" pertains to the information generated at the time of discharge which is associated with patients who are provided with room, board, and continuous nursing service based on a physician’s written order in an area of the hospital where patients generally stay more than twenty-four hours.</w:t>
      </w:r>
    </w:p>
    <w:p w14:paraId="071EA768" w14:textId="6E6FB526" w:rsidR="00652C4C" w:rsidRDefault="00652C4C" w:rsidP="004233D1">
      <w:pPr>
        <w:spacing w:after="270" w:line="270" w:lineRule="atLeast"/>
        <w:rPr>
          <w:rFonts w:asciiTheme="minorHAnsi" w:hAnsiTheme="minorHAnsi" w:cs="Helvetica"/>
          <w:color w:val="333333"/>
          <w:szCs w:val="24"/>
        </w:rPr>
      </w:pPr>
    </w:p>
    <w:p w14:paraId="6DE80141" w14:textId="77777777" w:rsidR="004233D1" w:rsidRPr="004233D1" w:rsidRDefault="004233D1" w:rsidP="004233D1">
      <w:pPr>
        <w:spacing w:after="270" w:line="270" w:lineRule="atLeast"/>
        <w:rPr>
          <w:rFonts w:asciiTheme="minorHAnsi" w:hAnsiTheme="minorHAnsi" w:cs="Helvetica"/>
          <w:color w:val="333333"/>
          <w:szCs w:val="24"/>
        </w:rPr>
      </w:pPr>
    </w:p>
    <w:p w14:paraId="1708A46A" w14:textId="43D79E12" w:rsidR="004233D1" w:rsidRPr="004233D1" w:rsidRDefault="004233D1" w:rsidP="00964786">
      <w:pPr>
        <w:rPr>
          <w:rFonts w:asciiTheme="minorHAnsi" w:hAnsiTheme="minorHAnsi"/>
          <w:szCs w:val="24"/>
        </w:rPr>
      </w:pPr>
    </w:p>
    <w:sectPr w:rsidR="004233D1" w:rsidRPr="004233D1" w:rsidSect="00453D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691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28A25" w14:textId="77777777" w:rsidR="007244DB" w:rsidRDefault="007244DB">
      <w:r>
        <w:separator/>
      </w:r>
    </w:p>
  </w:endnote>
  <w:endnote w:type="continuationSeparator" w:id="0">
    <w:p w14:paraId="6EBA70F3" w14:textId="77777777" w:rsidR="007244DB" w:rsidRDefault="007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1B52E" w14:textId="77777777" w:rsidR="008C76A1" w:rsidRDefault="008C7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9787C" w14:textId="77777777" w:rsidR="008C76A1" w:rsidRDefault="008C76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center"/>
      <w:tblLayout w:type="fixed"/>
      <w:tblLook w:val="01E0" w:firstRow="1" w:lastRow="1" w:firstColumn="1" w:lastColumn="1" w:noHBand="0" w:noVBand="0"/>
    </w:tblPr>
    <w:tblGrid>
      <w:gridCol w:w="2498"/>
      <w:gridCol w:w="5804"/>
      <w:gridCol w:w="2498"/>
    </w:tblGrid>
    <w:tr w:rsidR="00E314CC" w:rsidRPr="0025677B" w14:paraId="64053766" w14:textId="77777777" w:rsidTr="00C07C44">
      <w:trPr>
        <w:trHeight w:val="20"/>
        <w:jc w:val="center"/>
      </w:trPr>
      <w:tc>
        <w:tcPr>
          <w:tcW w:w="1859" w:type="dxa"/>
          <w:vAlign w:val="bottom"/>
        </w:tcPr>
        <w:p w14:paraId="52BB4826" w14:textId="77777777" w:rsidR="00E314CC" w:rsidRPr="0025677B" w:rsidRDefault="00E314CC">
          <w:pPr>
            <w:pStyle w:val="Header"/>
            <w:rPr>
              <w:rFonts w:ascii="Times New Roman" w:hAnsi="Times New Roman"/>
              <w:spacing w:val="20"/>
              <w:sz w:val="26"/>
              <w:szCs w:val="16"/>
            </w:rPr>
          </w:pPr>
          <w:r w:rsidRPr="0025677B">
            <w:rPr>
              <w:rFonts w:ascii="Times New Roman" w:hAnsi="Times New Roman"/>
              <w:b/>
              <w:spacing w:val="20"/>
              <w:sz w:val="16"/>
              <w:szCs w:val="16"/>
            </w:rPr>
            <w:t>PHONE</w:t>
          </w:r>
          <w:proofErr w:type="gramStart"/>
          <w:r w:rsidRPr="0025677B">
            <w:rPr>
              <w:rFonts w:ascii="Times New Roman" w:hAnsi="Times New Roman"/>
              <w:b/>
              <w:spacing w:val="20"/>
              <w:sz w:val="16"/>
              <w:szCs w:val="16"/>
            </w:rPr>
            <w:t>:</w:t>
          </w:r>
          <w:r w:rsidRPr="0025677B">
            <w:rPr>
              <w:rFonts w:ascii="Times New Roman" w:hAnsi="Times New Roman"/>
              <w:spacing w:val="20"/>
              <w:sz w:val="16"/>
              <w:szCs w:val="16"/>
            </w:rPr>
            <w:t xml:space="preserve">  (</w:t>
          </w:r>
          <w:proofErr w:type="gramEnd"/>
          <w:r w:rsidRPr="0025677B">
            <w:rPr>
              <w:rFonts w:ascii="Times New Roman" w:hAnsi="Times New Roman"/>
              <w:spacing w:val="20"/>
              <w:sz w:val="16"/>
              <w:szCs w:val="16"/>
            </w:rPr>
            <w:t>207) 287-6722</w:t>
          </w:r>
        </w:p>
      </w:tc>
      <w:tc>
        <w:tcPr>
          <w:tcW w:w="4320" w:type="dxa"/>
          <w:vAlign w:val="bottom"/>
        </w:tcPr>
        <w:p w14:paraId="75CBC3E6" w14:textId="77777777" w:rsidR="00E314CC" w:rsidRPr="0025677B" w:rsidRDefault="00471A8B" w:rsidP="00C07C44">
          <w:pPr>
            <w:pStyle w:val="Header"/>
            <w:jc w:val="center"/>
            <w:rPr>
              <w:rFonts w:ascii="Times New Roman" w:hAnsi="Times New Roman"/>
              <w:sz w:val="26"/>
            </w:rPr>
          </w:pPr>
          <w:r w:rsidRPr="0025677B">
            <w:rPr>
              <w:rFonts w:ascii="Times New Roman" w:hAnsi="Times New Roman"/>
              <w:noProof/>
              <w:sz w:val="26"/>
            </w:rPr>
            <w:drawing>
              <wp:inline distT="0" distB="0" distL="0" distR="0" wp14:anchorId="54BAFA83" wp14:editId="24296602">
                <wp:extent cx="255905" cy="373380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90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27568D" w14:textId="77777777" w:rsidR="00E314CC" w:rsidRPr="0025677B" w:rsidRDefault="00E314CC" w:rsidP="00C07C44">
          <w:pPr>
            <w:pStyle w:val="Header"/>
            <w:jc w:val="center"/>
            <w:rPr>
              <w:rFonts w:ascii="Times New Roman" w:hAnsi="Times New Roman"/>
              <w:sz w:val="2"/>
              <w:szCs w:val="2"/>
            </w:rPr>
          </w:pPr>
        </w:p>
        <w:p w14:paraId="71302CC5" w14:textId="77777777" w:rsidR="00E314CC" w:rsidRPr="0025677B" w:rsidRDefault="00E314CC" w:rsidP="00C07C44">
          <w:pPr>
            <w:pStyle w:val="Header"/>
            <w:jc w:val="center"/>
            <w:rPr>
              <w:rFonts w:ascii="Times New Roman" w:hAnsi="Times New Roman"/>
              <w:sz w:val="8"/>
              <w:szCs w:val="8"/>
            </w:rPr>
          </w:pPr>
          <w:r w:rsidRPr="0025677B">
            <w:rPr>
              <w:rFonts w:ascii="Times New Roman" w:hAnsi="Times New Roman"/>
              <w:sz w:val="8"/>
              <w:szCs w:val="8"/>
            </w:rPr>
            <w:t>PRINTED ON RECYCLED PAPER</w:t>
          </w:r>
        </w:p>
        <w:p w14:paraId="603281B1" w14:textId="77777777" w:rsidR="00E314CC" w:rsidRPr="0025677B" w:rsidRDefault="00E314CC" w:rsidP="00C07C44">
          <w:pPr>
            <w:pStyle w:val="Header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1859" w:type="dxa"/>
          <w:vAlign w:val="bottom"/>
        </w:tcPr>
        <w:p w14:paraId="0CA65485" w14:textId="77777777" w:rsidR="00E314CC" w:rsidRPr="0025677B" w:rsidRDefault="00E314CC" w:rsidP="00C07C44">
          <w:pPr>
            <w:pStyle w:val="Header"/>
            <w:jc w:val="right"/>
            <w:rPr>
              <w:rFonts w:ascii="Times New Roman" w:hAnsi="Times New Roman"/>
              <w:spacing w:val="20"/>
              <w:sz w:val="26"/>
              <w:szCs w:val="16"/>
            </w:rPr>
          </w:pPr>
          <w:r w:rsidRPr="0025677B">
            <w:rPr>
              <w:rFonts w:ascii="Times New Roman" w:hAnsi="Times New Roman"/>
              <w:b/>
              <w:spacing w:val="20"/>
              <w:sz w:val="16"/>
              <w:szCs w:val="16"/>
            </w:rPr>
            <w:t>FAX</w:t>
          </w:r>
          <w:proofErr w:type="gramStart"/>
          <w:r w:rsidRPr="0025677B">
            <w:rPr>
              <w:rFonts w:ascii="Times New Roman" w:hAnsi="Times New Roman"/>
              <w:b/>
              <w:spacing w:val="20"/>
              <w:sz w:val="16"/>
              <w:szCs w:val="16"/>
            </w:rPr>
            <w:t>:</w:t>
          </w:r>
          <w:r w:rsidRPr="0025677B">
            <w:rPr>
              <w:rFonts w:ascii="Times New Roman" w:hAnsi="Times New Roman"/>
              <w:spacing w:val="20"/>
              <w:sz w:val="16"/>
              <w:szCs w:val="16"/>
            </w:rPr>
            <w:t xml:space="preserve">  (</w:t>
          </w:r>
          <w:proofErr w:type="gramEnd"/>
          <w:r w:rsidRPr="0025677B">
            <w:rPr>
              <w:rFonts w:ascii="Times New Roman" w:hAnsi="Times New Roman"/>
              <w:spacing w:val="20"/>
              <w:sz w:val="16"/>
              <w:szCs w:val="16"/>
            </w:rPr>
            <w:t>207) 287-6732</w:t>
          </w:r>
        </w:p>
      </w:tc>
    </w:tr>
  </w:tbl>
  <w:p w14:paraId="372B3007" w14:textId="77777777" w:rsidR="00E314CC" w:rsidRPr="0025677B" w:rsidRDefault="00E314CC">
    <w:pPr>
      <w:pStyle w:val="Footer"/>
      <w:rPr>
        <w:rFonts w:ascii="Times New Roman" w:hAnsi="Times New Roman"/>
        <w:sz w:val="4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E4C92" w14:textId="77777777" w:rsidR="007244DB" w:rsidRDefault="007244DB">
      <w:r>
        <w:separator/>
      </w:r>
    </w:p>
  </w:footnote>
  <w:footnote w:type="continuationSeparator" w:id="0">
    <w:p w14:paraId="012C3038" w14:textId="77777777" w:rsidR="007244DB" w:rsidRDefault="00724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57DD7" w14:textId="77777777" w:rsidR="008C76A1" w:rsidRDefault="008C7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EFD0B" w14:textId="77777777" w:rsidR="00E314CC" w:rsidRDefault="00E314CC">
    <w:pPr>
      <w:pStyle w:val="Header"/>
      <w:tabs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1E0" w:firstRow="1" w:lastRow="1" w:firstColumn="1" w:lastColumn="1" w:noHBand="0" w:noVBand="0"/>
    </w:tblPr>
    <w:tblGrid>
      <w:gridCol w:w="1600"/>
      <w:gridCol w:w="5311"/>
      <w:gridCol w:w="2449"/>
    </w:tblGrid>
    <w:tr w:rsidR="00E314CC" w14:paraId="22233865" w14:textId="77777777" w:rsidTr="00453D9E">
      <w:trPr>
        <w:trHeight w:val="570"/>
        <w:jc w:val="center"/>
      </w:trPr>
      <w:tc>
        <w:tcPr>
          <w:tcW w:w="855" w:type="pct"/>
          <w:vMerge w:val="restart"/>
          <w:vAlign w:val="bottom"/>
        </w:tcPr>
        <w:p w14:paraId="2ABF174C" w14:textId="76D598EF" w:rsidR="00E314CC" w:rsidRDefault="00471A8B" w:rsidP="00C07C4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851E998" wp14:editId="597B4AED">
                <wp:extent cx="570865" cy="680085"/>
                <wp:effectExtent l="0" t="0" r="635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7" w:type="pct"/>
          <w:vMerge w:val="restart"/>
        </w:tcPr>
        <w:p w14:paraId="7FED8CD5" w14:textId="77777777" w:rsidR="0025677B" w:rsidRDefault="0025677B" w:rsidP="00C07C44">
          <w:pPr>
            <w:pStyle w:val="Header"/>
            <w:spacing w:before="20"/>
            <w:jc w:val="center"/>
            <w:rPr>
              <w:rFonts w:ascii="Times New Roman" w:hAnsi="Times New Roman"/>
              <w:color w:val="3333CC"/>
              <w:spacing w:val="24"/>
              <w:sz w:val="17"/>
              <w:szCs w:val="17"/>
            </w:rPr>
          </w:pPr>
          <w:r w:rsidRPr="002719F3">
            <w:rPr>
              <w:noProof/>
            </w:rPr>
            <w:drawing>
              <wp:inline distT="0" distB="0" distL="0" distR="0" wp14:anchorId="170AAC86" wp14:editId="0F893F83">
                <wp:extent cx="2812473" cy="846388"/>
                <wp:effectExtent l="0" t="0" r="6985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1687" cy="852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</a:graphicData>
                </a:graphic>
              </wp:inline>
            </w:drawing>
          </w:r>
        </w:p>
        <w:p w14:paraId="5740B97E" w14:textId="77777777" w:rsidR="00E314CC" w:rsidRPr="00D71D75" w:rsidRDefault="00E314CC" w:rsidP="00C07C44">
          <w:pPr>
            <w:pStyle w:val="Header"/>
            <w:spacing w:before="20"/>
            <w:jc w:val="center"/>
            <w:rPr>
              <w:rFonts w:ascii="Times New Roman" w:hAnsi="Times New Roman"/>
              <w:spacing w:val="24"/>
              <w:sz w:val="16"/>
              <w:szCs w:val="16"/>
            </w:rPr>
          </w:pPr>
          <w:r w:rsidRPr="00D71D75">
            <w:rPr>
              <w:rFonts w:ascii="Times New Roman" w:hAnsi="Times New Roman"/>
              <w:spacing w:val="24"/>
              <w:sz w:val="16"/>
              <w:szCs w:val="16"/>
            </w:rPr>
            <w:t>151 CAPITOL STREET</w:t>
          </w:r>
        </w:p>
        <w:p w14:paraId="69190930" w14:textId="77777777" w:rsidR="00E314CC" w:rsidRPr="00D71D75" w:rsidRDefault="00E314CC" w:rsidP="00C07C44">
          <w:pPr>
            <w:pStyle w:val="Header"/>
            <w:spacing w:before="20"/>
            <w:jc w:val="center"/>
            <w:rPr>
              <w:rFonts w:ascii="Times New Roman" w:hAnsi="Times New Roman"/>
              <w:spacing w:val="24"/>
              <w:sz w:val="16"/>
              <w:szCs w:val="16"/>
            </w:rPr>
          </w:pPr>
          <w:r w:rsidRPr="00D71D75">
            <w:rPr>
              <w:rFonts w:ascii="Times New Roman" w:hAnsi="Times New Roman"/>
              <w:spacing w:val="24"/>
              <w:sz w:val="16"/>
              <w:szCs w:val="16"/>
            </w:rPr>
            <w:t>102 STATE HOUSE STATION</w:t>
          </w:r>
        </w:p>
        <w:p w14:paraId="24680D48" w14:textId="13D47324" w:rsidR="00E314CC" w:rsidRPr="00C07C44" w:rsidRDefault="00E314CC" w:rsidP="008C76A1">
          <w:pPr>
            <w:pStyle w:val="Header"/>
            <w:tabs>
              <w:tab w:val="clear" w:pos="4320"/>
              <w:tab w:val="clear" w:pos="8640"/>
            </w:tabs>
            <w:spacing w:before="20"/>
            <w:jc w:val="center"/>
            <w:rPr>
              <w:sz w:val="14"/>
              <w:szCs w:val="14"/>
            </w:rPr>
          </w:pPr>
          <w:r w:rsidRPr="00D71D75">
            <w:rPr>
              <w:rFonts w:ascii="Times New Roman" w:hAnsi="Times New Roman"/>
              <w:spacing w:val="24"/>
              <w:sz w:val="16"/>
              <w:szCs w:val="16"/>
            </w:rPr>
            <w:t>AUGUSTA, MAINE</w:t>
          </w:r>
          <w:r w:rsidR="008C76A1">
            <w:rPr>
              <w:rFonts w:ascii="Times New Roman" w:hAnsi="Times New Roman"/>
              <w:spacing w:val="24"/>
              <w:sz w:val="16"/>
              <w:szCs w:val="16"/>
            </w:rPr>
            <w:t xml:space="preserve">  </w:t>
          </w:r>
          <w:r w:rsidRPr="00D71D75">
            <w:rPr>
              <w:rFonts w:ascii="Times New Roman" w:hAnsi="Times New Roman"/>
              <w:spacing w:val="24"/>
              <w:sz w:val="16"/>
              <w:szCs w:val="16"/>
            </w:rPr>
            <w:t>04333-0102</w:t>
          </w:r>
        </w:p>
      </w:tc>
      <w:tc>
        <w:tcPr>
          <w:tcW w:w="1308" w:type="pct"/>
          <w:vAlign w:val="bottom"/>
        </w:tcPr>
        <w:p w14:paraId="46D2592D" w14:textId="77777777" w:rsidR="00E314CC" w:rsidRPr="0025677B" w:rsidRDefault="00667EBA" w:rsidP="00C07C44">
          <w:pPr>
            <w:pStyle w:val="Header"/>
            <w:jc w:val="center"/>
            <w:rPr>
              <w:rFonts w:ascii="Arial" w:hAnsi="Arial" w:cs="Arial"/>
              <w:sz w:val="14"/>
            </w:rPr>
          </w:pPr>
          <w:r w:rsidRPr="0025677B">
            <w:rPr>
              <w:rFonts w:ascii="Arial" w:hAnsi="Arial" w:cs="Arial"/>
              <w:sz w:val="14"/>
            </w:rPr>
            <w:t>NEIL KOR</w:t>
          </w:r>
          <w:r w:rsidR="00453D9E" w:rsidRPr="0025677B">
            <w:rPr>
              <w:rFonts w:ascii="Arial" w:hAnsi="Arial" w:cs="Arial"/>
              <w:sz w:val="14"/>
            </w:rPr>
            <w:t>S</w:t>
          </w:r>
          <w:r w:rsidRPr="0025677B">
            <w:rPr>
              <w:rFonts w:ascii="Arial" w:hAnsi="Arial" w:cs="Arial"/>
              <w:sz w:val="14"/>
            </w:rPr>
            <w:t>E</w:t>
          </w:r>
          <w:r w:rsidR="00453D9E" w:rsidRPr="0025677B">
            <w:rPr>
              <w:rFonts w:ascii="Arial" w:hAnsi="Arial" w:cs="Arial"/>
              <w:sz w:val="14"/>
            </w:rPr>
            <w:t>N</w:t>
          </w:r>
          <w:r w:rsidR="00AE79B7">
            <w:rPr>
              <w:rFonts w:ascii="Arial" w:hAnsi="Arial" w:cs="Arial"/>
              <w:sz w:val="14"/>
            </w:rPr>
            <w:t xml:space="preserve"> MD</w:t>
          </w:r>
        </w:p>
        <w:p w14:paraId="0EB3E669" w14:textId="77777777" w:rsidR="00E314CC" w:rsidRPr="0025677B" w:rsidRDefault="00E314CC" w:rsidP="00C07C44">
          <w:pPr>
            <w:pStyle w:val="Header"/>
            <w:jc w:val="center"/>
            <w:rPr>
              <w:rFonts w:ascii="Arial" w:hAnsi="Arial" w:cs="Arial"/>
              <w:sz w:val="4"/>
              <w:szCs w:val="4"/>
            </w:rPr>
          </w:pPr>
        </w:p>
        <w:p w14:paraId="269AF7DA" w14:textId="77777777" w:rsidR="00E314CC" w:rsidRPr="0025677B" w:rsidRDefault="00E314CC" w:rsidP="00C07C44">
          <w:pPr>
            <w:pStyle w:val="Header"/>
            <w:jc w:val="center"/>
          </w:pPr>
          <w:r w:rsidRPr="0025677B">
            <w:rPr>
              <w:rFonts w:ascii="Arial" w:hAnsi="Arial" w:cs="Arial"/>
              <w:sz w:val="10"/>
            </w:rPr>
            <w:t>CHAIR</w:t>
          </w:r>
        </w:p>
      </w:tc>
    </w:tr>
    <w:tr w:rsidR="00E314CC" w14:paraId="0BB6E93E" w14:textId="77777777" w:rsidTr="00453D9E">
      <w:trPr>
        <w:trHeight w:val="570"/>
        <w:jc w:val="center"/>
      </w:trPr>
      <w:tc>
        <w:tcPr>
          <w:tcW w:w="855" w:type="pct"/>
          <w:vMerge/>
          <w:vAlign w:val="center"/>
        </w:tcPr>
        <w:p w14:paraId="3C373822" w14:textId="77777777" w:rsidR="00E314CC" w:rsidRDefault="00E314CC" w:rsidP="00C07C44">
          <w:pPr>
            <w:pStyle w:val="Header"/>
            <w:jc w:val="center"/>
          </w:pPr>
        </w:p>
      </w:tc>
      <w:tc>
        <w:tcPr>
          <w:tcW w:w="2837" w:type="pct"/>
          <w:vMerge/>
          <w:vAlign w:val="center"/>
        </w:tcPr>
        <w:p w14:paraId="2D714818" w14:textId="77777777" w:rsidR="00E314CC" w:rsidRDefault="00E314CC" w:rsidP="00C07C44">
          <w:pPr>
            <w:pStyle w:val="Header"/>
            <w:jc w:val="center"/>
          </w:pPr>
        </w:p>
      </w:tc>
      <w:tc>
        <w:tcPr>
          <w:tcW w:w="1308" w:type="pct"/>
          <w:vAlign w:val="center"/>
        </w:tcPr>
        <w:p w14:paraId="6DE78F17" w14:textId="77777777" w:rsidR="00E314CC" w:rsidRPr="0025677B" w:rsidRDefault="00AE79B7" w:rsidP="00C07C44">
          <w:pPr>
            <w:pStyle w:val="Header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COMMISSIONER </w:t>
          </w:r>
          <w:r w:rsidR="00E314CC" w:rsidRPr="0025677B">
            <w:rPr>
              <w:rFonts w:ascii="Arial" w:hAnsi="Arial" w:cs="Arial"/>
              <w:sz w:val="14"/>
            </w:rPr>
            <w:t>ANNE HEAD</w:t>
          </w:r>
        </w:p>
        <w:p w14:paraId="67696568" w14:textId="77777777" w:rsidR="00E314CC" w:rsidRPr="0025677B" w:rsidRDefault="00E314CC" w:rsidP="00C07C44">
          <w:pPr>
            <w:pStyle w:val="Header"/>
            <w:jc w:val="center"/>
            <w:rPr>
              <w:rFonts w:ascii="Arial" w:hAnsi="Arial" w:cs="Arial"/>
              <w:sz w:val="4"/>
              <w:szCs w:val="4"/>
            </w:rPr>
          </w:pPr>
        </w:p>
        <w:p w14:paraId="516430F4" w14:textId="77777777" w:rsidR="00E314CC" w:rsidRPr="0025677B" w:rsidRDefault="00E314CC" w:rsidP="00C07C44">
          <w:pPr>
            <w:pStyle w:val="Header"/>
            <w:jc w:val="center"/>
          </w:pPr>
          <w:r w:rsidRPr="0025677B">
            <w:rPr>
              <w:rFonts w:ascii="Arial" w:hAnsi="Arial" w:cs="Arial"/>
              <w:sz w:val="10"/>
            </w:rPr>
            <w:t>VICE-CHAIR</w:t>
          </w:r>
        </w:p>
      </w:tc>
    </w:tr>
    <w:tr w:rsidR="00E314CC" w14:paraId="7D13C3E2" w14:textId="77777777" w:rsidTr="00453D9E">
      <w:trPr>
        <w:trHeight w:val="570"/>
        <w:jc w:val="center"/>
      </w:trPr>
      <w:tc>
        <w:tcPr>
          <w:tcW w:w="855" w:type="pct"/>
          <w:vAlign w:val="center"/>
        </w:tcPr>
        <w:p w14:paraId="031EB8E2" w14:textId="77777777" w:rsidR="00E314CC" w:rsidRPr="0025677B" w:rsidRDefault="00E004A5" w:rsidP="00C07C44">
          <w:pPr>
            <w:pStyle w:val="Header"/>
            <w:jc w:val="center"/>
            <w:rPr>
              <w:rFonts w:ascii="Arial" w:hAnsi="Arial" w:cs="Arial"/>
              <w:caps/>
              <w:sz w:val="14"/>
            </w:rPr>
          </w:pPr>
          <w:r>
            <w:rPr>
              <w:rFonts w:ascii="Arial" w:hAnsi="Arial" w:cs="Arial"/>
              <w:caps/>
              <w:sz w:val="14"/>
            </w:rPr>
            <w:t>janet t. mills</w:t>
          </w:r>
        </w:p>
        <w:p w14:paraId="4CA762E9" w14:textId="77777777" w:rsidR="00E314CC" w:rsidRPr="0025677B" w:rsidRDefault="00E314CC" w:rsidP="00C07C44">
          <w:pPr>
            <w:pStyle w:val="Header"/>
            <w:jc w:val="center"/>
            <w:rPr>
              <w:rFonts w:ascii="Arial" w:hAnsi="Arial" w:cs="Arial"/>
              <w:sz w:val="4"/>
              <w:szCs w:val="4"/>
            </w:rPr>
          </w:pPr>
        </w:p>
        <w:p w14:paraId="4C8A4FF3" w14:textId="77777777" w:rsidR="00E314CC" w:rsidRPr="00C07C44" w:rsidRDefault="00E314CC" w:rsidP="00C07C44">
          <w:pPr>
            <w:pStyle w:val="Header"/>
            <w:jc w:val="center"/>
            <w:rPr>
              <w:rFonts w:ascii="Arial" w:hAnsi="Arial" w:cs="Arial"/>
              <w:sz w:val="20"/>
            </w:rPr>
          </w:pPr>
          <w:r w:rsidRPr="0025677B">
            <w:rPr>
              <w:rFonts w:ascii="Arial" w:hAnsi="Arial" w:cs="Arial"/>
              <w:sz w:val="10"/>
            </w:rPr>
            <w:t>GOVERNOR</w:t>
          </w:r>
        </w:p>
      </w:tc>
      <w:tc>
        <w:tcPr>
          <w:tcW w:w="2837" w:type="pct"/>
          <w:vMerge/>
          <w:vAlign w:val="center"/>
        </w:tcPr>
        <w:p w14:paraId="7129FCCF" w14:textId="77777777" w:rsidR="00E314CC" w:rsidRDefault="00E314CC" w:rsidP="00C07C44">
          <w:pPr>
            <w:pStyle w:val="Header"/>
            <w:jc w:val="center"/>
          </w:pPr>
        </w:p>
      </w:tc>
      <w:tc>
        <w:tcPr>
          <w:tcW w:w="1308" w:type="pct"/>
        </w:tcPr>
        <w:p w14:paraId="72D481BD" w14:textId="77777777" w:rsidR="00E314CC" w:rsidRPr="0025677B" w:rsidRDefault="00E314CC" w:rsidP="00C07C44">
          <w:pPr>
            <w:pStyle w:val="Header"/>
            <w:jc w:val="center"/>
            <w:rPr>
              <w:rFonts w:ascii="Arial" w:hAnsi="Arial" w:cs="Arial"/>
              <w:sz w:val="14"/>
            </w:rPr>
          </w:pPr>
          <w:r w:rsidRPr="0025677B">
            <w:rPr>
              <w:rFonts w:ascii="Arial" w:hAnsi="Arial" w:cs="Arial"/>
              <w:sz w:val="14"/>
            </w:rPr>
            <w:t>KARYNLEE HARRINGTON</w:t>
          </w:r>
        </w:p>
        <w:p w14:paraId="5D822944" w14:textId="77777777" w:rsidR="00E314CC" w:rsidRPr="0025677B" w:rsidRDefault="00E314CC" w:rsidP="00C07C44">
          <w:pPr>
            <w:pStyle w:val="Header"/>
            <w:jc w:val="center"/>
            <w:rPr>
              <w:rFonts w:ascii="Arial" w:hAnsi="Arial" w:cs="Arial"/>
              <w:sz w:val="4"/>
              <w:szCs w:val="4"/>
            </w:rPr>
          </w:pPr>
        </w:p>
        <w:p w14:paraId="65760E69" w14:textId="77777777" w:rsidR="00E314CC" w:rsidRPr="0025677B" w:rsidRDefault="00E314CC" w:rsidP="00C07C44">
          <w:pPr>
            <w:pStyle w:val="Header"/>
            <w:jc w:val="center"/>
          </w:pPr>
          <w:r w:rsidRPr="0025677B">
            <w:rPr>
              <w:rFonts w:ascii="Arial" w:hAnsi="Arial" w:cs="Arial"/>
              <w:sz w:val="10"/>
            </w:rPr>
            <w:t>EXECUTIVE DIRECTOR</w:t>
          </w:r>
        </w:p>
      </w:tc>
    </w:tr>
  </w:tbl>
  <w:p w14:paraId="7A4EAAF6" w14:textId="1289E067" w:rsidR="00E314CC" w:rsidRPr="00877784" w:rsidRDefault="00E314C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147EC"/>
    <w:multiLevelType w:val="multilevel"/>
    <w:tmpl w:val="5A4EE550"/>
    <w:styleLink w:val="MHDOContract"/>
    <w:lvl w:ilvl="0">
      <w:start w:val="1"/>
      <w:numFmt w:val="decimal"/>
      <w:lvlText w:val="%1."/>
      <w:lvlJc w:val="left"/>
      <w:pPr>
        <w:tabs>
          <w:tab w:val="num" w:pos="72"/>
        </w:tabs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firstLine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firstLine="79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firstLine="14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944"/>
        </w:tabs>
        <w:ind w:firstLine="144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72"/>
        </w:tabs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69F9338D"/>
    <w:multiLevelType w:val="hybridMultilevel"/>
    <w:tmpl w:val="405C7D6A"/>
    <w:lvl w:ilvl="0" w:tplc="D8688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197E88"/>
    <w:multiLevelType w:val="multilevel"/>
    <w:tmpl w:val="A6268B0E"/>
    <w:lvl w:ilvl="0">
      <w:start w:val="1"/>
      <w:numFmt w:val="decimal"/>
      <w:pStyle w:val="ContractL1"/>
      <w:lvlText w:val="%1."/>
      <w:lvlJc w:val="left"/>
      <w:pPr>
        <w:tabs>
          <w:tab w:val="num" w:pos="72"/>
        </w:tabs>
      </w:pPr>
      <w:rPr>
        <w:rFonts w:cs="Times New Roman" w:hint="default"/>
      </w:rPr>
    </w:lvl>
    <w:lvl w:ilvl="1">
      <w:start w:val="1"/>
      <w:numFmt w:val="upperRoman"/>
      <w:pStyle w:val="ContractL2"/>
      <w:lvlText w:val="%2."/>
      <w:lvlJc w:val="left"/>
      <w:pPr>
        <w:tabs>
          <w:tab w:val="num" w:pos="1080"/>
        </w:tabs>
        <w:ind w:firstLine="360"/>
      </w:pPr>
      <w:rPr>
        <w:rFonts w:cs="Times New Roman" w:hint="default"/>
      </w:rPr>
    </w:lvl>
    <w:lvl w:ilvl="2">
      <w:start w:val="1"/>
      <w:numFmt w:val="upperLetter"/>
      <w:pStyle w:val="ContractL3"/>
      <w:lvlText w:val="%3."/>
      <w:lvlJc w:val="left"/>
      <w:pPr>
        <w:tabs>
          <w:tab w:val="num" w:pos="1080"/>
        </w:tabs>
        <w:ind w:firstLine="792"/>
      </w:pPr>
      <w:rPr>
        <w:rFonts w:cs="Times New Roman" w:hint="default"/>
      </w:rPr>
    </w:lvl>
    <w:lvl w:ilvl="3">
      <w:start w:val="1"/>
      <w:numFmt w:val="decimal"/>
      <w:pStyle w:val="ContractL4"/>
      <w:lvlText w:val="%4."/>
      <w:lvlJc w:val="left"/>
      <w:pPr>
        <w:tabs>
          <w:tab w:val="num" w:pos="1080"/>
        </w:tabs>
        <w:ind w:firstLine="1440"/>
      </w:pPr>
      <w:rPr>
        <w:rFonts w:cs="Times New Roman" w:hint="default"/>
      </w:rPr>
    </w:lvl>
    <w:lvl w:ilvl="4">
      <w:start w:val="1"/>
      <w:numFmt w:val="lowerLetter"/>
      <w:pStyle w:val="List"/>
      <w:lvlText w:val="%5."/>
      <w:lvlJc w:val="left"/>
      <w:pPr>
        <w:tabs>
          <w:tab w:val="num" w:pos="1944"/>
        </w:tabs>
        <w:ind w:firstLine="144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72"/>
        </w:tabs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B4"/>
    <w:rsid w:val="0002634E"/>
    <w:rsid w:val="00072C72"/>
    <w:rsid w:val="00074506"/>
    <w:rsid w:val="0007637A"/>
    <w:rsid w:val="000774C7"/>
    <w:rsid w:val="00092D11"/>
    <w:rsid w:val="000D789E"/>
    <w:rsid w:val="00164631"/>
    <w:rsid w:val="001A5FA3"/>
    <w:rsid w:val="00237E75"/>
    <w:rsid w:val="0025677B"/>
    <w:rsid w:val="00274B37"/>
    <w:rsid w:val="002F3CED"/>
    <w:rsid w:val="003002BE"/>
    <w:rsid w:val="003860C9"/>
    <w:rsid w:val="0041120D"/>
    <w:rsid w:val="004233D1"/>
    <w:rsid w:val="00431E4C"/>
    <w:rsid w:val="00453D9E"/>
    <w:rsid w:val="00471A8B"/>
    <w:rsid w:val="004F301A"/>
    <w:rsid w:val="00502721"/>
    <w:rsid w:val="00532663"/>
    <w:rsid w:val="00544EB4"/>
    <w:rsid w:val="00652C4C"/>
    <w:rsid w:val="00667EBA"/>
    <w:rsid w:val="007244DB"/>
    <w:rsid w:val="00805FCC"/>
    <w:rsid w:val="00876F4F"/>
    <w:rsid w:val="00877784"/>
    <w:rsid w:val="008C76A1"/>
    <w:rsid w:val="00950040"/>
    <w:rsid w:val="00964786"/>
    <w:rsid w:val="009A4AE5"/>
    <w:rsid w:val="00A76C26"/>
    <w:rsid w:val="00A80936"/>
    <w:rsid w:val="00A875B1"/>
    <w:rsid w:val="00AD5E2A"/>
    <w:rsid w:val="00AE79B7"/>
    <w:rsid w:val="00AF7AA3"/>
    <w:rsid w:val="00B31D2E"/>
    <w:rsid w:val="00B32096"/>
    <w:rsid w:val="00B75985"/>
    <w:rsid w:val="00B83AD2"/>
    <w:rsid w:val="00BA40E4"/>
    <w:rsid w:val="00BB0BB4"/>
    <w:rsid w:val="00C07C44"/>
    <w:rsid w:val="00C22DA8"/>
    <w:rsid w:val="00D71D75"/>
    <w:rsid w:val="00DA2422"/>
    <w:rsid w:val="00DB0382"/>
    <w:rsid w:val="00DB245C"/>
    <w:rsid w:val="00DB7427"/>
    <w:rsid w:val="00DC71DB"/>
    <w:rsid w:val="00DD4FAA"/>
    <w:rsid w:val="00DE6CC2"/>
    <w:rsid w:val="00E004A5"/>
    <w:rsid w:val="00E02C26"/>
    <w:rsid w:val="00E314CC"/>
    <w:rsid w:val="00E5710D"/>
    <w:rsid w:val="00EA4846"/>
    <w:rsid w:val="00EB433A"/>
    <w:rsid w:val="00EF6AA7"/>
    <w:rsid w:val="00F137E9"/>
    <w:rsid w:val="00F30DCC"/>
    <w:rsid w:val="00F52A50"/>
    <w:rsid w:val="00F6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59551E1"/>
  <w15:docId w15:val="{45993125-0ED5-467A-BF90-0F36E7A8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506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ractL1">
    <w:name w:val="Contract L1"/>
    <w:basedOn w:val="Normal"/>
    <w:next w:val="ContractL2"/>
    <w:uiPriority w:val="99"/>
    <w:rsid w:val="00074506"/>
    <w:pPr>
      <w:numPr>
        <w:numId w:val="3"/>
      </w:numPr>
      <w:spacing w:after="240"/>
    </w:pPr>
    <w:rPr>
      <w:u w:val="single"/>
    </w:rPr>
  </w:style>
  <w:style w:type="paragraph" w:customStyle="1" w:styleId="ContractL2">
    <w:name w:val="Contract L2"/>
    <w:basedOn w:val="Normal"/>
    <w:uiPriority w:val="99"/>
    <w:rsid w:val="00074506"/>
    <w:pPr>
      <w:numPr>
        <w:ilvl w:val="1"/>
        <w:numId w:val="3"/>
      </w:numPr>
      <w:spacing w:after="240"/>
    </w:pPr>
    <w:rPr>
      <w:b/>
    </w:rPr>
  </w:style>
  <w:style w:type="paragraph" w:customStyle="1" w:styleId="ContractL3">
    <w:name w:val="Contract L3"/>
    <w:basedOn w:val="Normal"/>
    <w:uiPriority w:val="99"/>
    <w:rsid w:val="00074506"/>
    <w:pPr>
      <w:numPr>
        <w:ilvl w:val="2"/>
        <w:numId w:val="3"/>
      </w:numPr>
      <w:spacing w:after="240"/>
    </w:pPr>
  </w:style>
  <w:style w:type="paragraph" w:customStyle="1" w:styleId="StyleContractL1Bold">
    <w:name w:val="Style Contract L1 + Bold"/>
    <w:basedOn w:val="ContractL1"/>
    <w:autoRedefine/>
    <w:uiPriority w:val="99"/>
    <w:rsid w:val="00074506"/>
    <w:pPr>
      <w:numPr>
        <w:numId w:val="0"/>
      </w:numPr>
    </w:pPr>
    <w:rPr>
      <w:b/>
      <w:bCs/>
    </w:rPr>
  </w:style>
  <w:style w:type="paragraph" w:customStyle="1" w:styleId="ContractCompletionDate">
    <w:name w:val="Contract Completion Date"/>
    <w:basedOn w:val="Normal"/>
    <w:next w:val="ContractL4"/>
    <w:uiPriority w:val="99"/>
    <w:rsid w:val="00074506"/>
    <w:pPr>
      <w:spacing w:after="240"/>
    </w:pPr>
    <w:rPr>
      <w:i/>
      <w:u w:val="single"/>
    </w:rPr>
  </w:style>
  <w:style w:type="paragraph" w:customStyle="1" w:styleId="ContractL4">
    <w:name w:val="Contract L4"/>
    <w:basedOn w:val="Normal"/>
    <w:next w:val="Normal"/>
    <w:uiPriority w:val="99"/>
    <w:rsid w:val="00074506"/>
    <w:pPr>
      <w:numPr>
        <w:ilvl w:val="3"/>
        <w:numId w:val="3"/>
      </w:numPr>
    </w:pPr>
  </w:style>
  <w:style w:type="paragraph" w:customStyle="1" w:styleId="StyleContractCompletionDateLeft075">
    <w:name w:val="Style Contract Completion Date + Left:  0.75&quot;"/>
    <w:basedOn w:val="ContractCompletionDate"/>
    <w:uiPriority w:val="99"/>
    <w:rsid w:val="00074506"/>
    <w:pPr>
      <w:spacing w:before="120"/>
      <w:ind w:left="1080"/>
    </w:pPr>
    <w:rPr>
      <w:iCs/>
    </w:rPr>
  </w:style>
  <w:style w:type="paragraph" w:customStyle="1" w:styleId="ContractListL5">
    <w:name w:val="Contract List L5"/>
    <w:basedOn w:val="List"/>
    <w:uiPriority w:val="99"/>
    <w:rsid w:val="00074506"/>
    <w:pPr>
      <w:ind w:firstLine="0"/>
      <w:outlineLvl w:val="3"/>
    </w:pPr>
  </w:style>
  <w:style w:type="paragraph" w:styleId="List">
    <w:name w:val="List"/>
    <w:basedOn w:val="Normal"/>
    <w:uiPriority w:val="99"/>
    <w:rsid w:val="00074506"/>
    <w:pPr>
      <w:numPr>
        <w:ilvl w:val="4"/>
        <w:numId w:val="3"/>
      </w:numPr>
    </w:pPr>
  </w:style>
  <w:style w:type="paragraph" w:styleId="Header">
    <w:name w:val="header"/>
    <w:basedOn w:val="Normal"/>
    <w:link w:val="HeaderChar"/>
    <w:uiPriority w:val="99"/>
    <w:rsid w:val="0007450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ahoma" w:hAnsi="Tahoma" w:cs="Times New Roman"/>
      <w:sz w:val="24"/>
    </w:rPr>
  </w:style>
  <w:style w:type="paragraph" w:styleId="Footer">
    <w:name w:val="footer"/>
    <w:basedOn w:val="Normal"/>
    <w:link w:val="FooterChar"/>
    <w:uiPriority w:val="99"/>
    <w:rsid w:val="0007450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ahoma" w:hAnsi="Tahoma" w:cs="Times New Roman"/>
      <w:sz w:val="24"/>
    </w:rPr>
  </w:style>
  <w:style w:type="table" w:styleId="TableGrid">
    <w:name w:val="Table Grid"/>
    <w:basedOn w:val="TableNormal"/>
    <w:uiPriority w:val="99"/>
    <w:rsid w:val="00074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74506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numbering" w:customStyle="1" w:styleId="MHDOContract">
    <w:name w:val="MHDO Contract"/>
    <w:rsid w:val="00302956"/>
    <w:pPr>
      <w:numPr>
        <w:numId w:val="4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677B"/>
    <w:pPr>
      <w:spacing w:after="60"/>
      <w:ind w:firstLine="360"/>
      <w:jc w:val="both"/>
    </w:pPr>
    <w:rPr>
      <w:rFonts w:ascii="Times New Roman" w:eastAsiaTheme="minorHAnsi" w:hAnsi="Times New Roman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77B"/>
    <w:rPr>
      <w:rFonts w:eastAsiaTheme="minorHAns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2567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74C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774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74C7"/>
    <w:pPr>
      <w:widowControl w:val="0"/>
    </w:pPr>
    <w:rPr>
      <w:rFonts w:ascii="Arial" w:hAnsi="Arial"/>
      <w:snapToGrid w:val="0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74C7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6191C037D4B4F9DADE0B28D168552" ma:contentTypeVersion="10" ma:contentTypeDescription="Create a new document." ma:contentTypeScope="" ma:versionID="ffaeb2bf8d882eca36ea8cc318d72955">
  <xsd:schema xmlns:xsd="http://www.w3.org/2001/XMLSchema" xmlns:xs="http://www.w3.org/2001/XMLSchema" xmlns:p="http://schemas.microsoft.com/office/2006/metadata/properties" xmlns:ns3="bde2bb99-6e0f-446e-86b1-e24f0f9d494c" xmlns:ns4="42991a98-1422-4108-8d20-03a0c88fe087" targetNamespace="http://schemas.microsoft.com/office/2006/metadata/properties" ma:root="true" ma:fieldsID="0d328c32a0258ea09d7dcff11735a975" ns3:_="" ns4:_="">
    <xsd:import namespace="bde2bb99-6e0f-446e-86b1-e24f0f9d494c"/>
    <xsd:import namespace="42991a98-1422-4108-8d20-03a0c88fe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2bb99-6e0f-446e-86b1-e24f0f9d4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91a98-1422-4108-8d20-03a0c88fe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67234-F8D4-412F-9E3A-7861885B7A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755B8-2E49-4F72-8A42-BBE7F9061A3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de2bb99-6e0f-446e-86b1-e24f0f9d494c"/>
    <ds:schemaRef ds:uri="http://schemas.openxmlformats.org/package/2006/metadata/core-properties"/>
    <ds:schemaRef ds:uri="http://schemas.microsoft.com/office/2006/documentManagement/types"/>
    <ds:schemaRef ds:uri="42991a98-1422-4108-8d20-03a0c88fe08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142347-5EE8-4DFE-ADFC-8AF8BF472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2bb99-6e0f-446e-86b1-e24f0f9d494c"/>
    <ds:schemaRef ds:uri="42991a98-1422-4108-8d20-03a0c88fe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Adams</dc:creator>
  <cp:lastModifiedBy>Linda Adams</cp:lastModifiedBy>
  <cp:revision>2</cp:revision>
  <cp:lastPrinted>2019-11-20T21:44:00Z</cp:lastPrinted>
  <dcterms:created xsi:type="dcterms:W3CDTF">2019-11-20T21:45:00Z</dcterms:created>
  <dcterms:modified xsi:type="dcterms:W3CDTF">2019-11-20T21:45:00Z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0x0101003AB6191C037D4B4F9DADE0B28D168552</vt:lpwstr>
  </property>
</Properties>
</file>