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18" w:rsidRDefault="00CC1318" w:rsidP="00CC1318">
      <w:pPr>
        <w:jc w:val="center"/>
        <w:rPr>
          <w:color w:val="000000"/>
        </w:rPr>
      </w:pPr>
      <w:bookmarkStart w:id="0" w:name="_GoBack"/>
      <w:bookmarkEnd w:id="0"/>
      <w:r>
        <w:rPr>
          <w:noProof/>
          <w:color w:val="A1354C"/>
        </w:rPr>
        <w:drawing>
          <wp:inline distT="0" distB="0" distL="0" distR="0" wp14:anchorId="56F356CC" wp14:editId="5055BB68">
            <wp:extent cx="2933700" cy="800100"/>
            <wp:effectExtent l="0" t="0" r="0" b="0"/>
            <wp:docPr id="1" name="Picture 1" descr="G:\Linda\My Pictures\New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inda\My Pictures\NewLogo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318" w:rsidRDefault="00CC1318" w:rsidP="00CC1318">
      <w:pPr>
        <w:rPr>
          <w:color w:val="000000"/>
        </w:rPr>
      </w:pPr>
    </w:p>
    <w:p w:rsidR="00CC1318" w:rsidRDefault="00193C88" w:rsidP="00193C88">
      <w:pPr>
        <w:tabs>
          <w:tab w:val="left" w:pos="5732"/>
        </w:tabs>
        <w:rPr>
          <w:color w:val="000000"/>
        </w:rPr>
      </w:pPr>
      <w:r>
        <w:rPr>
          <w:color w:val="000000"/>
        </w:rPr>
        <w:tab/>
      </w:r>
    </w:p>
    <w:p w:rsidR="00CC1318" w:rsidRPr="00193C88" w:rsidRDefault="00193C88" w:rsidP="00CC1318">
      <w:pPr>
        <w:jc w:val="center"/>
        <w:rPr>
          <w:rFonts w:asciiTheme="minorHAnsi" w:hAnsiTheme="minorHAnsi" w:cstheme="minorHAnsi"/>
          <w:color w:val="000000"/>
        </w:rPr>
      </w:pPr>
      <w:r w:rsidRPr="00193C88">
        <w:rPr>
          <w:rFonts w:asciiTheme="minorHAnsi" w:hAnsiTheme="minorHAnsi" w:cstheme="minorHAnsi"/>
          <w:color w:val="000000"/>
        </w:rPr>
        <w:t>Payer</w:t>
      </w:r>
      <w:r w:rsidR="00CC1318" w:rsidRPr="00193C88">
        <w:rPr>
          <w:rFonts w:asciiTheme="minorHAnsi" w:hAnsiTheme="minorHAnsi" w:cstheme="minorHAnsi"/>
          <w:color w:val="000000"/>
        </w:rPr>
        <w:t xml:space="preserve"> User Group</w:t>
      </w:r>
    </w:p>
    <w:p w:rsidR="00CC1318" w:rsidRPr="00193C88" w:rsidRDefault="00193C88" w:rsidP="00CC1318">
      <w:pPr>
        <w:jc w:val="center"/>
        <w:rPr>
          <w:rFonts w:asciiTheme="minorHAnsi" w:hAnsiTheme="minorHAnsi" w:cstheme="minorHAnsi"/>
          <w:color w:val="000000"/>
        </w:rPr>
      </w:pPr>
      <w:r w:rsidRPr="00193C88">
        <w:rPr>
          <w:rFonts w:asciiTheme="minorHAnsi" w:hAnsiTheme="minorHAnsi" w:cstheme="minorHAnsi"/>
          <w:color w:val="000000"/>
        </w:rPr>
        <w:t>Thursday, February 6</w:t>
      </w:r>
      <w:r w:rsidR="00A60B6F" w:rsidRPr="00193C88">
        <w:rPr>
          <w:rFonts w:asciiTheme="minorHAnsi" w:hAnsiTheme="minorHAnsi" w:cstheme="minorHAnsi"/>
          <w:color w:val="000000"/>
        </w:rPr>
        <w:t>, 2014</w:t>
      </w:r>
    </w:p>
    <w:p w:rsidR="00CC1318" w:rsidRPr="00193C88" w:rsidRDefault="00193C88" w:rsidP="00CC1318">
      <w:pPr>
        <w:jc w:val="center"/>
        <w:rPr>
          <w:rFonts w:asciiTheme="minorHAnsi" w:hAnsiTheme="minorHAnsi" w:cstheme="minorHAnsi"/>
          <w:color w:val="000000"/>
        </w:rPr>
      </w:pPr>
      <w:r w:rsidRPr="00193C88">
        <w:rPr>
          <w:rFonts w:asciiTheme="minorHAnsi" w:hAnsiTheme="minorHAnsi" w:cstheme="minorHAnsi"/>
          <w:color w:val="000000"/>
        </w:rPr>
        <w:t>Webinar</w:t>
      </w:r>
    </w:p>
    <w:p w:rsidR="00CC1318" w:rsidRPr="00193C88" w:rsidRDefault="00CC1318" w:rsidP="00CC1318">
      <w:pPr>
        <w:jc w:val="center"/>
        <w:rPr>
          <w:rFonts w:asciiTheme="minorHAnsi" w:hAnsiTheme="minorHAnsi" w:cstheme="minorHAnsi"/>
          <w:color w:val="000000"/>
        </w:rPr>
      </w:pPr>
    </w:p>
    <w:p w:rsidR="00CC1318" w:rsidRPr="00193C88" w:rsidRDefault="00193C88" w:rsidP="00CC1318">
      <w:pPr>
        <w:jc w:val="center"/>
        <w:rPr>
          <w:rFonts w:asciiTheme="minorHAnsi" w:hAnsiTheme="minorHAnsi" w:cstheme="minorHAnsi"/>
          <w:color w:val="000000"/>
        </w:rPr>
      </w:pPr>
      <w:r w:rsidRPr="00193C88">
        <w:rPr>
          <w:rFonts w:asciiTheme="minorHAnsi" w:hAnsiTheme="minorHAnsi" w:cstheme="minorHAnsi"/>
          <w:color w:val="000000"/>
        </w:rPr>
        <w:t>1:00 p.m. to 2:00</w:t>
      </w:r>
      <w:r w:rsidR="00CC1318" w:rsidRPr="00193C88">
        <w:rPr>
          <w:rFonts w:asciiTheme="minorHAnsi" w:hAnsiTheme="minorHAnsi" w:cstheme="minorHAnsi"/>
          <w:color w:val="000000"/>
        </w:rPr>
        <w:t xml:space="preserve"> </w:t>
      </w:r>
      <w:r w:rsidRPr="00193C88">
        <w:rPr>
          <w:rFonts w:asciiTheme="minorHAnsi" w:hAnsiTheme="minorHAnsi" w:cstheme="minorHAnsi"/>
          <w:color w:val="000000"/>
        </w:rPr>
        <w:t>p.m.</w:t>
      </w:r>
    </w:p>
    <w:p w:rsidR="00CC1318" w:rsidRPr="00193C88" w:rsidRDefault="00CC1318" w:rsidP="00CC1318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CC1318" w:rsidRPr="00193C88" w:rsidRDefault="00CC1318" w:rsidP="00CC1318">
      <w:pPr>
        <w:shd w:val="clear" w:color="auto" w:fill="FFFFFF"/>
        <w:jc w:val="center"/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</w:rPr>
        <w:t>Agenda</w:t>
      </w:r>
    </w:p>
    <w:p w:rsidR="00850BF5" w:rsidRPr="00193C88" w:rsidRDefault="00850BF5">
      <w:pPr>
        <w:rPr>
          <w:rFonts w:asciiTheme="minorHAnsi" w:hAnsiTheme="minorHAnsi" w:cstheme="minorHAnsi"/>
        </w:rPr>
      </w:pPr>
    </w:p>
    <w:p w:rsidR="00CC1318" w:rsidRPr="00193C88" w:rsidRDefault="00CC1318">
      <w:pPr>
        <w:rPr>
          <w:rFonts w:asciiTheme="minorHAnsi" w:hAnsiTheme="minorHAnsi" w:cstheme="minorHAnsi"/>
        </w:rPr>
      </w:pPr>
    </w:p>
    <w:p w:rsidR="00193C88" w:rsidRPr="00193C88" w:rsidRDefault="00193C88" w:rsidP="00193C8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Welcome (5 minutes)</w:t>
      </w:r>
    </w:p>
    <w:p w:rsidR="00193C88" w:rsidRPr="00193C88" w:rsidRDefault="00193C88" w:rsidP="00193C88">
      <w:pPr>
        <w:numPr>
          <w:ilvl w:val="0"/>
          <w:numId w:val="2"/>
        </w:numPr>
        <w:rPr>
          <w:rFonts w:asciiTheme="minorHAnsi" w:hAnsiTheme="minorHAnsi" w:cstheme="minorHAnsi"/>
        </w:rPr>
      </w:pPr>
    </w:p>
    <w:p w:rsidR="00193C88" w:rsidRPr="00193C88" w:rsidRDefault="00193C88" w:rsidP="00193C8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Chapter 243 Proposed Changes (15 minutes)</w:t>
      </w:r>
    </w:p>
    <w:p w:rsidR="00193C88" w:rsidRPr="00193C88" w:rsidRDefault="00193C88" w:rsidP="00193C8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Review Changes</w:t>
      </w:r>
    </w:p>
    <w:p w:rsidR="00193C88" w:rsidRPr="00193C88" w:rsidRDefault="00193C88" w:rsidP="00193C8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Implementation Timeline</w:t>
      </w:r>
    </w:p>
    <w:p w:rsidR="00193C88" w:rsidRPr="00193C88" w:rsidRDefault="00193C88" w:rsidP="00193C8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Standards Discussion</w:t>
      </w:r>
    </w:p>
    <w:p w:rsidR="00193C88" w:rsidRPr="00193C88" w:rsidRDefault="00193C88" w:rsidP="00193C8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Q &amp; A</w:t>
      </w:r>
    </w:p>
    <w:p w:rsidR="00193C88" w:rsidRPr="00193C88" w:rsidRDefault="00193C88" w:rsidP="00193C88">
      <w:pPr>
        <w:ind w:firstLine="720"/>
        <w:rPr>
          <w:rFonts w:asciiTheme="minorHAnsi" w:hAnsiTheme="minorHAnsi" w:cstheme="minorHAnsi"/>
          <w:color w:val="1F497D"/>
        </w:rPr>
      </w:pPr>
    </w:p>
    <w:p w:rsidR="00193C88" w:rsidRPr="00193C88" w:rsidRDefault="00193C88" w:rsidP="00193C88">
      <w:pPr>
        <w:ind w:firstLine="720"/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Portal Reports (20 minutes)</w:t>
      </w:r>
    </w:p>
    <w:p w:rsidR="00193C88" w:rsidRPr="00193C88" w:rsidRDefault="00193C88" w:rsidP="00193C8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Compliance Reports</w:t>
      </w:r>
    </w:p>
    <w:p w:rsidR="00193C88" w:rsidRPr="00193C88" w:rsidRDefault="00193C88" w:rsidP="00193C8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Validation Reports</w:t>
      </w:r>
    </w:p>
    <w:p w:rsidR="00193C88" w:rsidRPr="00193C88" w:rsidRDefault="00193C88" w:rsidP="00193C8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Tableau Demonstration</w:t>
      </w:r>
    </w:p>
    <w:p w:rsidR="00193C88" w:rsidRPr="00193C88" w:rsidRDefault="00193C88" w:rsidP="00193C8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</w:rPr>
        <w:t>Feedback re other reporting needs</w:t>
      </w:r>
    </w:p>
    <w:p w:rsidR="00193C88" w:rsidRPr="00193C88" w:rsidRDefault="00193C88" w:rsidP="00193C88">
      <w:pPr>
        <w:ind w:firstLine="720"/>
        <w:rPr>
          <w:rFonts w:asciiTheme="minorHAnsi" w:hAnsiTheme="minorHAnsi" w:cstheme="minorHAnsi"/>
          <w:color w:val="1F497D"/>
        </w:rPr>
      </w:pPr>
    </w:p>
    <w:p w:rsidR="00193C88" w:rsidRPr="00193C88" w:rsidRDefault="00193C88" w:rsidP="00193C88">
      <w:pPr>
        <w:ind w:firstLine="720"/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Portal Satisfaction Survey (10 minutes)</w:t>
      </w:r>
    </w:p>
    <w:p w:rsidR="00193C88" w:rsidRPr="00193C88" w:rsidRDefault="00193C88" w:rsidP="00193C8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Review Results</w:t>
      </w:r>
    </w:p>
    <w:p w:rsidR="00193C88" w:rsidRPr="00193C88" w:rsidRDefault="00193C88" w:rsidP="00193C88">
      <w:pPr>
        <w:ind w:firstLine="720"/>
        <w:rPr>
          <w:rFonts w:asciiTheme="minorHAnsi" w:hAnsiTheme="minorHAnsi" w:cstheme="minorHAnsi"/>
          <w:color w:val="1F497D"/>
        </w:rPr>
      </w:pPr>
    </w:p>
    <w:p w:rsidR="00193C88" w:rsidRPr="00193C88" w:rsidRDefault="00193C88" w:rsidP="00193C88">
      <w:pPr>
        <w:ind w:firstLine="720"/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MHDO Transformation Timeline (5 minutes)</w:t>
      </w:r>
    </w:p>
    <w:p w:rsidR="00193C88" w:rsidRPr="00193C88" w:rsidRDefault="00193C88" w:rsidP="00193C8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 xml:space="preserve">Overview of key deliverables over the next 12 months </w:t>
      </w:r>
    </w:p>
    <w:p w:rsidR="00193C88" w:rsidRPr="00193C88" w:rsidRDefault="00193C88" w:rsidP="00193C88">
      <w:pPr>
        <w:ind w:firstLine="720"/>
        <w:rPr>
          <w:rFonts w:asciiTheme="minorHAnsi" w:hAnsiTheme="minorHAnsi" w:cstheme="minorHAnsi"/>
          <w:color w:val="1F497D"/>
        </w:rPr>
      </w:pPr>
    </w:p>
    <w:p w:rsidR="00193C88" w:rsidRPr="00193C88" w:rsidRDefault="00193C88" w:rsidP="00193C88">
      <w:pPr>
        <w:ind w:firstLine="720"/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HealthCost Website Update (5 minutes)</w:t>
      </w:r>
    </w:p>
    <w:p w:rsidR="00193C88" w:rsidRPr="00193C88" w:rsidRDefault="00193C88" w:rsidP="00193C8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Website Launch</w:t>
      </w:r>
    </w:p>
    <w:p w:rsidR="00CC1318" w:rsidRPr="00193C88" w:rsidRDefault="00193C88" w:rsidP="00193C8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193C88">
        <w:rPr>
          <w:rFonts w:asciiTheme="minorHAnsi" w:hAnsiTheme="minorHAnsi" w:cstheme="minorHAnsi"/>
          <w:color w:val="1F497D"/>
        </w:rPr>
        <w:t>Links for Cost Calculators</w:t>
      </w:r>
    </w:p>
    <w:p w:rsidR="00CC1318" w:rsidRPr="00193C88" w:rsidRDefault="00CC1318">
      <w:pPr>
        <w:rPr>
          <w:rFonts w:asciiTheme="minorHAnsi" w:hAnsiTheme="minorHAnsi" w:cstheme="minorHAnsi"/>
        </w:rPr>
      </w:pPr>
    </w:p>
    <w:sectPr w:rsidR="00CC1318" w:rsidRPr="00193C88" w:rsidSect="00B44A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4CB"/>
    <w:multiLevelType w:val="hybridMultilevel"/>
    <w:tmpl w:val="8D9639C4"/>
    <w:lvl w:ilvl="0" w:tplc="759E92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67B29928">
      <w:start w:val="158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FF1432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64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E5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09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ED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6C5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C7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94C00"/>
    <w:multiLevelType w:val="hybridMultilevel"/>
    <w:tmpl w:val="F9028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18"/>
    <w:rsid w:val="00193C88"/>
    <w:rsid w:val="002E3FF0"/>
    <w:rsid w:val="003724B1"/>
    <w:rsid w:val="00393369"/>
    <w:rsid w:val="00445015"/>
    <w:rsid w:val="00493E3C"/>
    <w:rsid w:val="005D1FF1"/>
    <w:rsid w:val="007F03F0"/>
    <w:rsid w:val="00850BF5"/>
    <w:rsid w:val="008F2381"/>
    <w:rsid w:val="00933CCD"/>
    <w:rsid w:val="009C058E"/>
    <w:rsid w:val="00A60B6F"/>
    <w:rsid w:val="00B44AB8"/>
    <w:rsid w:val="00B44F82"/>
    <w:rsid w:val="00CC1318"/>
    <w:rsid w:val="00D52277"/>
    <w:rsid w:val="00DE3379"/>
    <w:rsid w:val="00E45DC0"/>
    <w:rsid w:val="00F521B8"/>
    <w:rsid w:val="00F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1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CC1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1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CC1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OIT</cp:lastModifiedBy>
  <cp:revision>2</cp:revision>
  <dcterms:created xsi:type="dcterms:W3CDTF">2014-02-04T14:58:00Z</dcterms:created>
  <dcterms:modified xsi:type="dcterms:W3CDTF">2014-02-04T14:58:00Z</dcterms:modified>
</cp:coreProperties>
</file>