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6782426" w14:textId="21598669" w:rsidR="00875051" w:rsidRDefault="001D6036">
      <w:r>
        <w:rPr>
          <w:noProof/>
          <w:lang w:bidi="ar-SA"/>
        </w:rPr>
        <mc:AlternateContent>
          <mc:Choice Requires="wps">
            <w:drawing>
              <wp:anchor distT="0" distB="0" distL="114300" distR="114300" simplePos="0" relativeHeight="251658240" behindDoc="0" locked="0" layoutInCell="1" allowOverlap="1" wp14:anchorId="2E57656C" wp14:editId="201A05B4">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25E526C3" w14:textId="77777777" w:rsidR="006156AB" w:rsidRDefault="006156AB"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8"/>
                                          </pic:cNvPr>
                                          <pic:cNvPicPr>
                                            <a:picLocks noChangeAspect="1" noChangeArrowheads="1"/>
                                          </pic:cNvPicPr>
                                        </pic:nvPicPr>
                                        <pic:blipFill>
                                          <a:blip r:embed="rId9"/>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w:pict>
              <v:shapetype w14:anchorId="2E57656C"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25E526C3" w14:textId="77777777" w:rsidR="006156AB" w:rsidRDefault="006156AB"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0"/>
                                    </pic:cNvPr>
                                    <pic:cNvPicPr>
                                      <a:picLocks noChangeAspect="1" noChangeArrowheads="1"/>
                                    </pic:cNvPicPr>
                                  </pic:nvPicPr>
                                  <pic:blipFill>
                                    <a:blip r:embed="rId11"/>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5A0F99A6" w14:textId="77777777" w:rsidR="00F9542F" w:rsidRDefault="00F9542F"/>
    <w:p w14:paraId="238658F6" w14:textId="62D676E9" w:rsidR="00F9542F" w:rsidRDefault="001D6036">
      <w:r>
        <w:rPr>
          <w:noProof/>
          <w:lang w:bidi="ar-SA"/>
        </w:rPr>
        <mc:AlternateContent>
          <mc:Choice Requires="wps">
            <w:drawing>
              <wp:anchor distT="0" distB="0" distL="114300" distR="114300" simplePos="0" relativeHeight="251658241" behindDoc="0" locked="0" layoutInCell="1" allowOverlap="1" wp14:anchorId="69DAB38D" wp14:editId="6EC05053">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w:pict>
              <v:rect w14:anchorId="3C2F2E15" id="Rectangle 3" o:spid="_x0000_s1026" style="position:absolute;margin-left:-110.3pt;margin-top:18.6pt;width:656.35pt;height:4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740F9F2B" w14:textId="77777777" w:rsidR="00F9542F" w:rsidRDefault="00F9542F"/>
    <w:p w14:paraId="165A319B" w14:textId="77777777" w:rsidR="00F9542F" w:rsidRDefault="00F9542F"/>
    <w:p w14:paraId="1D2DB9E3" w14:textId="0229BFF4" w:rsidR="007270BE" w:rsidRPr="007F7B4D" w:rsidRDefault="00CB3944" w:rsidP="007270BE">
      <w:pPr>
        <w:pStyle w:val="Title"/>
        <w:rPr>
          <w:sz w:val="48"/>
          <w:szCs w:val="48"/>
        </w:rPr>
      </w:pPr>
      <w:r>
        <w:rPr>
          <w:sz w:val="48"/>
          <w:szCs w:val="48"/>
        </w:rPr>
        <w:t>July</w:t>
      </w:r>
      <w:r w:rsidR="005B3CE8" w:rsidRPr="007F7B4D">
        <w:rPr>
          <w:sz w:val="48"/>
          <w:szCs w:val="48"/>
        </w:rPr>
        <w:t xml:space="preserve"> 201</w:t>
      </w:r>
      <w:r w:rsidR="0075492F">
        <w:rPr>
          <w:sz w:val="48"/>
          <w:szCs w:val="48"/>
        </w:rPr>
        <w:t>8</w:t>
      </w:r>
      <w:r w:rsidR="00AD4C41" w:rsidRPr="007F7B4D">
        <w:rPr>
          <w:sz w:val="48"/>
          <w:szCs w:val="48"/>
        </w:rPr>
        <w:t xml:space="preserve"> </w:t>
      </w:r>
      <w:r w:rsidR="009577E5" w:rsidRPr="007F7B4D">
        <w:rPr>
          <w:sz w:val="48"/>
          <w:szCs w:val="48"/>
        </w:rPr>
        <w:t>APCD Data Release Notes</w:t>
      </w:r>
    </w:p>
    <w:p w14:paraId="783509D5" w14:textId="4B878CA8" w:rsidR="008409FA" w:rsidRDefault="009577E5" w:rsidP="002F6AAE">
      <w:pPr>
        <w:pStyle w:val="Heading1"/>
      </w:pPr>
      <w:bookmarkStart w:id="1" w:name="_Toc434577174"/>
      <w:bookmarkStart w:id="2" w:name="_Toc434584940"/>
      <w:bookmarkStart w:id="3" w:name="_Toc441219397"/>
      <w:bookmarkStart w:id="4" w:name="_Toc441566610"/>
      <w:bookmarkStart w:id="5" w:name="_Toc480380801"/>
      <w:bookmarkStart w:id="6" w:name="_Toc481129245"/>
      <w:bookmarkStart w:id="7" w:name="_Toc494379456"/>
      <w:r>
        <w:t>Opening Statement</w:t>
      </w:r>
      <w:bookmarkEnd w:id="1"/>
      <w:bookmarkEnd w:id="2"/>
      <w:bookmarkEnd w:id="3"/>
      <w:bookmarkEnd w:id="4"/>
      <w:bookmarkEnd w:id="5"/>
      <w:bookmarkEnd w:id="6"/>
      <w:bookmarkEnd w:id="7"/>
      <w:r>
        <w:t xml:space="preserve"> </w:t>
      </w:r>
    </w:p>
    <w:p w14:paraId="49B60D8C" w14:textId="07831CFE" w:rsidR="00910133" w:rsidRDefault="009148FD" w:rsidP="0076617E">
      <w:r w:rsidRPr="009148FD">
        <w:t>This release contains</w:t>
      </w:r>
      <w:r w:rsidR="00910133">
        <w:t xml:space="preserve"> the following data:</w:t>
      </w:r>
    </w:p>
    <w:p w14:paraId="2CB18EFD" w14:textId="1E5A6220" w:rsidR="00910133" w:rsidRDefault="00B57347" w:rsidP="001B7A7C">
      <w:pPr>
        <w:pStyle w:val="ListParagraph"/>
        <w:numPr>
          <w:ilvl w:val="0"/>
          <w:numId w:val="15"/>
        </w:numPr>
      </w:pPr>
      <w:r>
        <w:t>201</w:t>
      </w:r>
      <w:r w:rsidR="002776D4">
        <w:t>8</w:t>
      </w:r>
      <w:r>
        <w:t xml:space="preserve"> </w:t>
      </w:r>
      <w:r w:rsidR="0013297C">
        <w:t>Q</w:t>
      </w:r>
      <w:r w:rsidR="002776D4">
        <w:t>1</w:t>
      </w:r>
      <w:r w:rsidR="009148FD">
        <w:t xml:space="preserve"> </w:t>
      </w:r>
      <w:r w:rsidR="00A66EF9">
        <w:t>C</w:t>
      </w:r>
      <w:r w:rsidR="00A66EF9" w:rsidRPr="009148FD">
        <w:t xml:space="preserve">ommercial </w:t>
      </w:r>
      <w:r w:rsidR="009148FD">
        <w:t xml:space="preserve">data </w:t>
      </w:r>
    </w:p>
    <w:p w14:paraId="250D0973" w14:textId="1A911212" w:rsidR="00910133" w:rsidRDefault="00B57347" w:rsidP="001B7A7C">
      <w:pPr>
        <w:pStyle w:val="ListParagraph"/>
        <w:numPr>
          <w:ilvl w:val="0"/>
          <w:numId w:val="15"/>
        </w:numPr>
      </w:pPr>
      <w:r>
        <w:t>201</w:t>
      </w:r>
      <w:r w:rsidR="002776D4">
        <w:t>8</w:t>
      </w:r>
      <w:r>
        <w:t xml:space="preserve"> </w:t>
      </w:r>
      <w:r w:rsidR="0013297C">
        <w:t>Q</w:t>
      </w:r>
      <w:r w:rsidR="002776D4">
        <w:t>1</w:t>
      </w:r>
      <w:r>
        <w:t xml:space="preserve"> </w:t>
      </w:r>
      <w:r w:rsidR="009148FD" w:rsidRPr="009148FD">
        <w:t>MaineCare (Medicaid) data</w:t>
      </w:r>
      <w:r w:rsidR="006D7FB5">
        <w:t xml:space="preserve"> </w:t>
      </w:r>
    </w:p>
    <w:p w14:paraId="4A6F0452" w14:textId="1A964B1C" w:rsidR="002776D4" w:rsidRDefault="002776D4" w:rsidP="001B7A7C">
      <w:pPr>
        <w:pStyle w:val="ListParagraph"/>
        <w:numPr>
          <w:ilvl w:val="0"/>
          <w:numId w:val="15"/>
        </w:numPr>
      </w:pPr>
      <w:r>
        <w:t>2017 Q1-Q</w:t>
      </w:r>
      <w:r w:rsidR="00BE6E1D">
        <w:t>3</w:t>
      </w:r>
      <w:r>
        <w:t xml:space="preserve"> Medicare data</w:t>
      </w:r>
    </w:p>
    <w:p w14:paraId="301EA0EC" w14:textId="2458161C" w:rsidR="00B83FDF" w:rsidRDefault="002776D4" w:rsidP="007225D5">
      <w:pPr>
        <w:pStyle w:val="Heading2"/>
        <w:rPr>
          <w:b/>
        </w:rPr>
      </w:pPr>
      <w:r>
        <w:rPr>
          <w:b/>
        </w:rPr>
        <w:t xml:space="preserve">NEW </w:t>
      </w:r>
      <w:r w:rsidR="00114103">
        <w:rPr>
          <w:b/>
        </w:rPr>
        <w:t>Meta</w:t>
      </w:r>
      <w:r w:rsidR="00636641">
        <w:rPr>
          <w:b/>
        </w:rPr>
        <w:t>d</w:t>
      </w:r>
      <w:r w:rsidR="00114103">
        <w:rPr>
          <w:b/>
        </w:rPr>
        <w:t xml:space="preserve">ata Documentation:  </w:t>
      </w:r>
      <w:r>
        <w:rPr>
          <w:b/>
        </w:rPr>
        <w:t>Business Rules and Entity Relationship Diagrams (ERDs)</w:t>
      </w:r>
    </w:p>
    <w:p w14:paraId="6E0F1AFC" w14:textId="12CC22B4" w:rsidR="002776D4" w:rsidRPr="002776D4" w:rsidRDefault="002776D4" w:rsidP="002776D4">
      <w:r>
        <w:t xml:space="preserve">This </w:t>
      </w:r>
      <w:r w:rsidR="00114103">
        <w:t xml:space="preserve">new </w:t>
      </w:r>
      <w:r>
        <w:t>document</w:t>
      </w:r>
      <w:r w:rsidR="00114103">
        <w:t xml:space="preserve">ation has been developed in collaboration with our data users to support the MHDO’s metadata strategy. </w:t>
      </w:r>
      <w:r>
        <w:t xml:space="preserve"> </w:t>
      </w:r>
      <w:r w:rsidRPr="002776D4">
        <w:t>T</w:t>
      </w:r>
      <w:r w:rsidR="00114103">
        <w:t xml:space="preserve">he </w:t>
      </w:r>
      <w:r w:rsidR="00975A25">
        <w:t>B</w:t>
      </w:r>
      <w:r w:rsidRPr="002776D4">
        <w:t xml:space="preserve">usiness </w:t>
      </w:r>
      <w:r w:rsidR="00975A25">
        <w:t>R</w:t>
      </w:r>
      <w:r w:rsidRPr="002776D4">
        <w:t xml:space="preserve">ules describe the current methodology used to derive the value-added components of the MHDO APCD. The </w:t>
      </w:r>
      <w:r w:rsidR="00975A25">
        <w:t>E</w:t>
      </w:r>
      <w:r w:rsidRPr="002776D4">
        <w:t xml:space="preserve">ntity </w:t>
      </w:r>
      <w:r w:rsidR="00975A25">
        <w:t>R</w:t>
      </w:r>
      <w:r w:rsidRPr="002776D4">
        <w:t xml:space="preserve">elationship </w:t>
      </w:r>
      <w:r w:rsidR="00975A25">
        <w:t>D</w:t>
      </w:r>
      <w:r w:rsidRPr="002776D4">
        <w:t>iagrams (ERDs) show the relationships between data tables.</w:t>
      </w:r>
      <w:r w:rsidR="00114103">
        <w:t xml:space="preserve">   This documentation will evolve over time as we continue </w:t>
      </w:r>
      <w:r w:rsidR="00E517ED">
        <w:t xml:space="preserve">to enhance the MHDO Data Warehouse and APCD capabilities. This will include the development of analysis ready datasets and the inclusion of more value adds (groupers). </w:t>
      </w:r>
    </w:p>
    <w:p w14:paraId="74A3E1F8" w14:textId="56C9D251" w:rsidR="007225D5" w:rsidRDefault="00DD5FB2" w:rsidP="00DD5FB2">
      <w:pPr>
        <w:pStyle w:val="Heading2"/>
      </w:pPr>
      <w:r>
        <w:t>Reminders</w:t>
      </w:r>
    </w:p>
    <w:p w14:paraId="5977F942" w14:textId="67293384" w:rsidR="002776D4" w:rsidRDefault="002776D4" w:rsidP="00247201">
      <w:pPr>
        <w:rPr>
          <w:b/>
        </w:rPr>
      </w:pPr>
      <w:r>
        <w:rPr>
          <w:b/>
        </w:rPr>
        <w:t>New Medical Claim Consolidation Table</w:t>
      </w:r>
    </w:p>
    <w:p w14:paraId="39EB7177" w14:textId="77777777" w:rsidR="00EA0F19" w:rsidRDefault="009B318F" w:rsidP="00EA0F19">
      <w:r>
        <w:t xml:space="preserve">This is the second MHDO APCD data release that includes </w:t>
      </w:r>
      <w:r w:rsidR="00B11B18">
        <w:t>c</w:t>
      </w:r>
      <w:r w:rsidR="002776D4" w:rsidRPr="00B83FDF">
        <w:t xml:space="preserve">laim </w:t>
      </w:r>
      <w:r w:rsidR="00B11B18">
        <w:t>c</w:t>
      </w:r>
      <w:r w:rsidR="002776D4" w:rsidRPr="00B83FDF">
        <w:t>onsolidation information for medical claims</w:t>
      </w:r>
      <w:r>
        <w:t>.</w:t>
      </w:r>
      <w:r w:rsidR="002776D4">
        <w:t xml:space="preserve"> </w:t>
      </w:r>
      <w:r w:rsidR="00EA0F19">
        <w:t xml:space="preserve">This involves providing information on which claim lines should be included to form "the final version" of the claim. Delivering this level of information will allow data users to more quickly exclude claim lines that have been reversed or reissued. </w:t>
      </w:r>
    </w:p>
    <w:p w14:paraId="186CB4E1" w14:textId="77777777" w:rsidR="00EA0F19" w:rsidRDefault="00EA0F19" w:rsidP="00EA0F19">
      <w:r>
        <w:t xml:space="preserve">MaineCare and commercial payers occasionally issue adjustments or reversals to previously paid medical claims. Past analysis has shown that adjustments happen with </w:t>
      </w:r>
      <w:r>
        <w:rPr>
          <w:b/>
        </w:rPr>
        <w:t xml:space="preserve">less than 3% </w:t>
      </w:r>
      <w:r>
        <w:t xml:space="preserve">of the commercial claims and the claims that get reversed are more likely to get reversed multiple times. According to MHDO Rule Chapter 243 and the ASC X12 837 standard each version of the claim should be fully reversed before new claim lines are issued. However, of the top five commercial payers which represent approximately 80% of the commercial claims data, the MHDO is aware of one that is not able to do this. Aetna has provided the MHDO with their custom versioning logic which allows the MHDO to determine the final version of the claim in these cases. When there is </w:t>
      </w:r>
      <w:r>
        <w:lastRenderedPageBreak/>
        <w:t>payer-specific logic, MHDO will use it instead of the standard versioning method. By default, however, the version of the claim with the latest paid date will be considered the final version of the claim. The logic takes into account claim line-level information such as member, service date, and procedure codes to attempt to detect reversals that are issued under different claim numbers.</w:t>
      </w:r>
    </w:p>
    <w:p w14:paraId="1D63DCA1" w14:textId="77777777" w:rsidR="00EA0F19" w:rsidRDefault="00EA0F19" w:rsidP="00EA0F19">
      <w:r>
        <w:t>In some cases, the most recent version of a claim will be the reversal and the reissue of the new claim lines may have been issued under a new claim number. In these cases, the original claim will include both the initial bill and a set of reversals essentially "zeroing out" the claim.</w:t>
      </w:r>
    </w:p>
    <w:p w14:paraId="1B13CB81" w14:textId="77777777" w:rsidR="00EA0F19" w:rsidRDefault="00EA0F19" w:rsidP="00EA0F19">
      <w:r>
        <w:t xml:space="preserve">So, for instance, claim 15434324 may have had an initial bill (IDNs 8841231-8841233), a reversal (IDNs 9268232-9268234), and a newly issued bill (IDNs 9854741-9854743). In this case, only the claim lines from the newly issued bill should be used. </w:t>
      </w:r>
    </w:p>
    <w:p w14:paraId="6172E47C" w14:textId="77777777" w:rsidR="00EA0F19" w:rsidRDefault="00EA0F19" w:rsidP="00EA0F19">
      <w:pPr>
        <w:pStyle w:val="Heading3"/>
      </w:pPr>
      <w:r>
        <w:t>Claim Consolidation Table Example</w:t>
      </w:r>
    </w:p>
    <w:tbl>
      <w:tblPr>
        <w:tblStyle w:val="LightList1"/>
        <w:tblW w:w="0" w:type="auto"/>
        <w:tblLook w:val="04A0" w:firstRow="1" w:lastRow="0" w:firstColumn="1" w:lastColumn="0" w:noHBand="0" w:noVBand="1"/>
      </w:tblPr>
      <w:tblGrid>
        <w:gridCol w:w="4671"/>
        <w:gridCol w:w="4669"/>
      </w:tblGrid>
      <w:tr w:rsidR="00EA0F19" w14:paraId="4CD1F72D" w14:textId="77777777" w:rsidTr="0074469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5" w:type="dxa"/>
            <w:tcBorders>
              <w:top w:val="single" w:sz="8" w:space="0" w:color="000000" w:themeColor="text1"/>
              <w:left w:val="single" w:sz="8" w:space="0" w:color="000000" w:themeColor="text1"/>
              <w:bottom w:val="nil"/>
              <w:right w:val="nil"/>
            </w:tcBorders>
            <w:hideMark/>
          </w:tcPr>
          <w:p w14:paraId="0FB453F9" w14:textId="77777777" w:rsidR="00EA0F19" w:rsidRDefault="00EA0F19" w:rsidP="00744690">
            <w:r>
              <w:t>MC907_MHDO_Claim</w:t>
            </w:r>
          </w:p>
        </w:tc>
        <w:tc>
          <w:tcPr>
            <w:tcW w:w="4675" w:type="dxa"/>
            <w:tcBorders>
              <w:top w:val="single" w:sz="8" w:space="0" w:color="000000" w:themeColor="text1"/>
              <w:left w:val="nil"/>
              <w:bottom w:val="nil"/>
              <w:right w:val="single" w:sz="8" w:space="0" w:color="000000" w:themeColor="text1"/>
            </w:tcBorders>
            <w:hideMark/>
          </w:tcPr>
          <w:p w14:paraId="140632A7" w14:textId="77777777" w:rsidR="00EA0F19" w:rsidRDefault="00EA0F19" w:rsidP="00744690">
            <w:pPr>
              <w:cnfStyle w:val="100000000000" w:firstRow="1" w:lastRow="0" w:firstColumn="0" w:lastColumn="0" w:oddVBand="0" w:evenVBand="0" w:oddHBand="0" w:evenHBand="0" w:firstRowFirstColumn="0" w:firstRowLastColumn="0" w:lastRowFirstColumn="0" w:lastRowLastColumn="0"/>
            </w:pPr>
            <w:r>
              <w:t>MC902_IDN</w:t>
            </w:r>
          </w:p>
        </w:tc>
      </w:tr>
      <w:tr w:rsidR="00EA0F19" w14:paraId="5CBA2BD3" w14:textId="77777777" w:rsidTr="00744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right w:val="nil"/>
            </w:tcBorders>
            <w:hideMark/>
          </w:tcPr>
          <w:p w14:paraId="2E045044" w14:textId="77777777" w:rsidR="00EA0F19" w:rsidRDefault="00EA0F19" w:rsidP="00744690">
            <w:pPr>
              <w:rPr>
                <w:b w:val="0"/>
              </w:rPr>
            </w:pPr>
            <w:r>
              <w:rPr>
                <w:b w:val="0"/>
              </w:rPr>
              <w:t>15434324</w:t>
            </w:r>
          </w:p>
        </w:tc>
        <w:tc>
          <w:tcPr>
            <w:tcW w:w="4675" w:type="dxa"/>
            <w:tcBorders>
              <w:left w:val="nil"/>
            </w:tcBorders>
            <w:hideMark/>
          </w:tcPr>
          <w:p w14:paraId="76880F26" w14:textId="77777777" w:rsidR="00EA0F19" w:rsidRDefault="00EA0F19" w:rsidP="00744690">
            <w:pPr>
              <w:cnfStyle w:val="000000100000" w:firstRow="0" w:lastRow="0" w:firstColumn="0" w:lastColumn="0" w:oddVBand="0" w:evenVBand="0" w:oddHBand="1" w:evenHBand="0" w:firstRowFirstColumn="0" w:firstRowLastColumn="0" w:lastRowFirstColumn="0" w:lastRowLastColumn="0"/>
            </w:pPr>
            <w:r>
              <w:t>9854741</w:t>
            </w:r>
          </w:p>
        </w:tc>
      </w:tr>
      <w:tr w:rsidR="00EA0F19" w14:paraId="340CDB06" w14:textId="77777777" w:rsidTr="00744690">
        <w:tc>
          <w:tcPr>
            <w:cnfStyle w:val="001000000000" w:firstRow="0" w:lastRow="0" w:firstColumn="1" w:lastColumn="0" w:oddVBand="0" w:evenVBand="0" w:oddHBand="0" w:evenHBand="0" w:firstRowFirstColumn="0" w:firstRowLastColumn="0" w:lastRowFirstColumn="0" w:lastRowLastColumn="0"/>
            <w:tcW w:w="4675" w:type="dxa"/>
            <w:tcBorders>
              <w:top w:val="nil"/>
              <w:left w:val="single" w:sz="8" w:space="0" w:color="000000" w:themeColor="text1"/>
              <w:bottom w:val="nil"/>
              <w:right w:val="nil"/>
            </w:tcBorders>
            <w:hideMark/>
          </w:tcPr>
          <w:p w14:paraId="6D3023C7" w14:textId="77777777" w:rsidR="00EA0F19" w:rsidRDefault="00EA0F19" w:rsidP="00744690">
            <w:pPr>
              <w:rPr>
                <w:b w:val="0"/>
              </w:rPr>
            </w:pPr>
            <w:r>
              <w:rPr>
                <w:b w:val="0"/>
              </w:rPr>
              <w:t>15434324</w:t>
            </w:r>
          </w:p>
        </w:tc>
        <w:tc>
          <w:tcPr>
            <w:tcW w:w="4675" w:type="dxa"/>
            <w:tcBorders>
              <w:top w:val="nil"/>
              <w:left w:val="nil"/>
              <w:bottom w:val="nil"/>
              <w:right w:val="single" w:sz="8" w:space="0" w:color="000000" w:themeColor="text1"/>
            </w:tcBorders>
            <w:hideMark/>
          </w:tcPr>
          <w:p w14:paraId="6AD9793C" w14:textId="77777777" w:rsidR="00EA0F19" w:rsidRDefault="00EA0F19" w:rsidP="00744690">
            <w:pPr>
              <w:cnfStyle w:val="000000000000" w:firstRow="0" w:lastRow="0" w:firstColumn="0" w:lastColumn="0" w:oddVBand="0" w:evenVBand="0" w:oddHBand="0" w:evenHBand="0" w:firstRowFirstColumn="0" w:firstRowLastColumn="0" w:lastRowFirstColumn="0" w:lastRowLastColumn="0"/>
            </w:pPr>
            <w:r>
              <w:t>9854742</w:t>
            </w:r>
          </w:p>
        </w:tc>
      </w:tr>
      <w:tr w:rsidR="00EA0F19" w14:paraId="102823C2" w14:textId="77777777" w:rsidTr="00744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right w:val="nil"/>
            </w:tcBorders>
            <w:hideMark/>
          </w:tcPr>
          <w:p w14:paraId="6C3B4221" w14:textId="77777777" w:rsidR="00EA0F19" w:rsidRDefault="00EA0F19" w:rsidP="00744690">
            <w:pPr>
              <w:rPr>
                <w:b w:val="0"/>
              </w:rPr>
            </w:pPr>
            <w:r>
              <w:rPr>
                <w:b w:val="0"/>
              </w:rPr>
              <w:t>15434324</w:t>
            </w:r>
          </w:p>
        </w:tc>
        <w:tc>
          <w:tcPr>
            <w:tcW w:w="4675" w:type="dxa"/>
            <w:tcBorders>
              <w:left w:val="nil"/>
            </w:tcBorders>
            <w:hideMark/>
          </w:tcPr>
          <w:p w14:paraId="3864DABC" w14:textId="77777777" w:rsidR="00EA0F19" w:rsidRDefault="00EA0F19" w:rsidP="00744690">
            <w:pPr>
              <w:cnfStyle w:val="000000100000" w:firstRow="0" w:lastRow="0" w:firstColumn="0" w:lastColumn="0" w:oddVBand="0" w:evenVBand="0" w:oddHBand="1" w:evenHBand="0" w:firstRowFirstColumn="0" w:firstRowLastColumn="0" w:lastRowFirstColumn="0" w:lastRowLastColumn="0"/>
            </w:pPr>
            <w:r>
              <w:t>9854743</w:t>
            </w:r>
          </w:p>
        </w:tc>
      </w:tr>
      <w:tr w:rsidR="00EA0F19" w14:paraId="7A957534" w14:textId="77777777" w:rsidTr="00744690">
        <w:tc>
          <w:tcPr>
            <w:cnfStyle w:val="001000000000" w:firstRow="0" w:lastRow="0" w:firstColumn="1" w:lastColumn="0" w:oddVBand="0" w:evenVBand="0" w:oddHBand="0" w:evenHBand="0" w:firstRowFirstColumn="0" w:firstRowLastColumn="0" w:lastRowFirstColumn="0" w:lastRowLastColumn="0"/>
            <w:tcW w:w="4675" w:type="dxa"/>
            <w:tcBorders>
              <w:top w:val="nil"/>
              <w:left w:val="single" w:sz="8" w:space="0" w:color="000000" w:themeColor="text1"/>
              <w:bottom w:val="nil"/>
              <w:right w:val="nil"/>
            </w:tcBorders>
            <w:hideMark/>
          </w:tcPr>
          <w:p w14:paraId="6EF08B90" w14:textId="77777777" w:rsidR="00EA0F19" w:rsidRDefault="00EA0F19" w:rsidP="00744690">
            <w:pPr>
              <w:rPr>
                <w:b w:val="0"/>
              </w:rPr>
            </w:pPr>
            <w:r>
              <w:rPr>
                <w:b w:val="0"/>
              </w:rPr>
              <w:t>15434325</w:t>
            </w:r>
          </w:p>
        </w:tc>
        <w:tc>
          <w:tcPr>
            <w:tcW w:w="4675" w:type="dxa"/>
            <w:tcBorders>
              <w:top w:val="nil"/>
              <w:left w:val="nil"/>
              <w:bottom w:val="nil"/>
              <w:right w:val="single" w:sz="8" w:space="0" w:color="000000" w:themeColor="text1"/>
            </w:tcBorders>
            <w:hideMark/>
          </w:tcPr>
          <w:p w14:paraId="1D26F519" w14:textId="77777777" w:rsidR="00EA0F19" w:rsidRDefault="00EA0F19" w:rsidP="00744690">
            <w:pPr>
              <w:cnfStyle w:val="000000000000" w:firstRow="0" w:lastRow="0" w:firstColumn="0" w:lastColumn="0" w:oddVBand="0" w:evenVBand="0" w:oddHBand="0" w:evenHBand="0" w:firstRowFirstColumn="0" w:firstRowLastColumn="0" w:lastRowFirstColumn="0" w:lastRowLastColumn="0"/>
            </w:pPr>
            <w:r>
              <w:t>56849847</w:t>
            </w:r>
          </w:p>
        </w:tc>
      </w:tr>
      <w:tr w:rsidR="00EA0F19" w14:paraId="38CC19DB" w14:textId="77777777" w:rsidTr="00744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right w:val="nil"/>
            </w:tcBorders>
            <w:hideMark/>
          </w:tcPr>
          <w:p w14:paraId="52BE43C6" w14:textId="77777777" w:rsidR="00EA0F19" w:rsidRDefault="00EA0F19" w:rsidP="00744690">
            <w:pPr>
              <w:rPr>
                <w:b w:val="0"/>
              </w:rPr>
            </w:pPr>
            <w:r>
              <w:rPr>
                <w:b w:val="0"/>
              </w:rPr>
              <w:t>15434325</w:t>
            </w:r>
          </w:p>
        </w:tc>
        <w:tc>
          <w:tcPr>
            <w:tcW w:w="4675" w:type="dxa"/>
            <w:tcBorders>
              <w:left w:val="nil"/>
            </w:tcBorders>
            <w:hideMark/>
          </w:tcPr>
          <w:p w14:paraId="683AF4BE" w14:textId="77777777" w:rsidR="00EA0F19" w:rsidRDefault="00EA0F19" w:rsidP="00744690">
            <w:pPr>
              <w:cnfStyle w:val="000000100000" w:firstRow="0" w:lastRow="0" w:firstColumn="0" w:lastColumn="0" w:oddVBand="0" w:evenVBand="0" w:oddHBand="1" w:evenHBand="0" w:firstRowFirstColumn="0" w:firstRowLastColumn="0" w:lastRowFirstColumn="0" w:lastRowLastColumn="0"/>
            </w:pPr>
            <w:r>
              <w:t>56849848</w:t>
            </w:r>
          </w:p>
        </w:tc>
      </w:tr>
      <w:tr w:rsidR="00EA0F19" w14:paraId="2363049C" w14:textId="77777777" w:rsidTr="00744690">
        <w:tc>
          <w:tcPr>
            <w:cnfStyle w:val="001000000000" w:firstRow="0" w:lastRow="0" w:firstColumn="1" w:lastColumn="0" w:oddVBand="0" w:evenVBand="0" w:oddHBand="0" w:evenHBand="0" w:firstRowFirstColumn="0" w:firstRowLastColumn="0" w:lastRowFirstColumn="0" w:lastRowLastColumn="0"/>
            <w:tcW w:w="4675" w:type="dxa"/>
            <w:tcBorders>
              <w:top w:val="nil"/>
              <w:left w:val="single" w:sz="8" w:space="0" w:color="000000" w:themeColor="text1"/>
              <w:bottom w:val="single" w:sz="8" w:space="0" w:color="000000" w:themeColor="text1"/>
              <w:right w:val="nil"/>
            </w:tcBorders>
            <w:hideMark/>
          </w:tcPr>
          <w:p w14:paraId="0908B191" w14:textId="77777777" w:rsidR="00EA0F19" w:rsidRDefault="00EA0F19" w:rsidP="00744690">
            <w:pPr>
              <w:rPr>
                <w:b w:val="0"/>
              </w:rPr>
            </w:pPr>
            <w:r>
              <w:rPr>
                <w:b w:val="0"/>
              </w:rPr>
              <w:t>15434325</w:t>
            </w:r>
          </w:p>
        </w:tc>
        <w:tc>
          <w:tcPr>
            <w:tcW w:w="4675" w:type="dxa"/>
            <w:tcBorders>
              <w:top w:val="nil"/>
              <w:left w:val="nil"/>
              <w:bottom w:val="single" w:sz="8" w:space="0" w:color="000000" w:themeColor="text1"/>
              <w:right w:val="single" w:sz="8" w:space="0" w:color="000000" w:themeColor="text1"/>
            </w:tcBorders>
            <w:hideMark/>
          </w:tcPr>
          <w:p w14:paraId="2D90B456" w14:textId="77777777" w:rsidR="00EA0F19" w:rsidRDefault="00EA0F19" w:rsidP="00744690">
            <w:pPr>
              <w:cnfStyle w:val="000000000000" w:firstRow="0" w:lastRow="0" w:firstColumn="0" w:lastColumn="0" w:oddVBand="0" w:evenVBand="0" w:oddHBand="0" w:evenHBand="0" w:firstRowFirstColumn="0" w:firstRowLastColumn="0" w:lastRowFirstColumn="0" w:lastRowLastColumn="0"/>
            </w:pPr>
            <w:r>
              <w:t>56849849</w:t>
            </w:r>
          </w:p>
        </w:tc>
      </w:tr>
    </w:tbl>
    <w:p w14:paraId="28B4A572" w14:textId="77777777" w:rsidR="00EA0F19" w:rsidRDefault="00EA0F19" w:rsidP="00EA0F19"/>
    <w:p w14:paraId="353BD8E9" w14:textId="77777777" w:rsidR="00EA0F19" w:rsidRDefault="00EA0F19" w:rsidP="00EA0F19">
      <w:r>
        <w:t>In the above example, claim detail lines associated with two claims are shown: 15434324 and 15434325. Each of these claims has three claim detail lines associated with it. Performing an inner join of this table to the medical claims detail table on the MC902_IDN field will restrict the detail to only detail lines that in the final version of the claim.</w:t>
      </w:r>
    </w:p>
    <w:p w14:paraId="53FD3BF5" w14:textId="77777777" w:rsidR="00EA0F19" w:rsidRDefault="00EA0F19" w:rsidP="00EA0F19">
      <w:r>
        <w:t>As the MHDO receives new data, the set of "final claim lines" may change for a claim. The MHDO will distribute a full refresh of the Claim Consolidation table with every data release. This table should cover the full date range of your data request, including IDNs for both newly distributed data and data that have been previously sent. Users making use of this table will need to perform an inner join with the with the medical claims detail table with each data release since reversal activity can continue long after the initial payment of the claim, especially for high-dollar claims. As MHDO becomes aware of payer-specific issues that prevent the standard logic from operating correct, the MHDO will work with payers to implement custom consolidation logic.</w:t>
      </w:r>
      <w:r w:rsidRPr="00F928C3">
        <w:t xml:space="preserve"> </w:t>
      </w:r>
    </w:p>
    <w:p w14:paraId="1D1ED4AC" w14:textId="519B9A36" w:rsidR="00E71D56" w:rsidRDefault="00E71D56" w:rsidP="00247201">
      <w:pPr>
        <w:rPr>
          <w:b/>
        </w:rPr>
      </w:pPr>
      <w:r>
        <w:rPr>
          <w:b/>
        </w:rPr>
        <w:t xml:space="preserve">Substance Abuse and Mental Health Services Administration (SAMHSA)-Confidentiality of Substance Use </w:t>
      </w:r>
      <w:r w:rsidRPr="004C30B5">
        <w:rPr>
          <w:b/>
        </w:rPr>
        <w:t>Disorder (S</w:t>
      </w:r>
      <w:r w:rsidR="00D84BEF" w:rsidRPr="004C30B5">
        <w:rPr>
          <w:b/>
        </w:rPr>
        <w:t>UD</w:t>
      </w:r>
      <w:r w:rsidRPr="004C30B5">
        <w:rPr>
          <w:b/>
        </w:rPr>
        <w:t xml:space="preserve">) </w:t>
      </w:r>
      <w:r>
        <w:rPr>
          <w:b/>
        </w:rPr>
        <w:t xml:space="preserve">Patient Records, 42 CFR </w:t>
      </w:r>
      <w:r w:rsidR="004C30B5">
        <w:rPr>
          <w:b/>
        </w:rPr>
        <w:t>Part 2</w:t>
      </w:r>
    </w:p>
    <w:p w14:paraId="20E38E42" w14:textId="38844B24" w:rsidR="00E44D8F" w:rsidRPr="005754E9" w:rsidRDefault="00E44D8F" w:rsidP="005754E9">
      <w:r>
        <w:t>The</w:t>
      </w:r>
      <w:r w:rsidRPr="005754E9">
        <w:t xml:space="preserve"> Department of Health and Human Services (HHS) issued the final rule to update and modernize the Confidentiality of Alcohol and Drug Abuse Patient Records, 42 CFR Part 2 which became effective as of March 21, 2017.   In general, the 42 CFR Part 2 rule limits data shared about a substance use disorder (SUD) service by a Part 2 Provider, as well as other lawful holders of data related to services rendered by Part 2 providers.  SAMHSA concurrently issued a supplemental notice of proposed rulemaking that proposed additional clarifications to the part 2 regulations as amended by the final rule.  Questions were raised by commenters on the proposed rule that highlighted varying interpretations of the 1987 rule's restrictions on lawful holders and their contractors and subcontractors' use and disclosure of part 2-covered data for purposes of carrying out payment, health care operations, and other health care related activities. </w:t>
      </w:r>
    </w:p>
    <w:p w14:paraId="10E190F4" w14:textId="3679E601" w:rsidR="00E44D8F" w:rsidRPr="00E44D8F" w:rsidRDefault="00E44D8F" w:rsidP="005754E9">
      <w:r w:rsidRPr="005754E9">
        <w:rPr>
          <w:b/>
        </w:rPr>
        <w:t>Impact to MHDO:</w:t>
      </w:r>
      <w:r w:rsidRPr="00E44D8F">
        <w:t xml:space="preserve">  The impact of the clarifications made to the rule to the </w:t>
      </w:r>
      <w:r w:rsidR="005467DA" w:rsidRPr="00E44D8F">
        <w:t>MHDO is</w:t>
      </w:r>
      <w:r w:rsidRPr="00E44D8F">
        <w:t xml:space="preserve"> that CMS/ResDAC is no longer suppressing claim lines containing SUD-related codes prior to releasing Medicare claims file to the MHDO effective for files shipped or extracted after 5/22/17.  MHDO is looking into the process and expense associated with requesting the missing records, in the form of “gap” files for those files where the ResDac filter was applied before the files were sent to MHDO. </w:t>
      </w:r>
    </w:p>
    <w:p w14:paraId="06EBB862" w14:textId="0272155C" w:rsidR="00E44D8F" w:rsidRPr="005754E9" w:rsidRDefault="00E44D8F" w:rsidP="005754E9">
      <w:r w:rsidRPr="005754E9">
        <w:rPr>
          <w:b/>
        </w:rPr>
        <w:t>Impact to MHDO Data Users and Release Files:</w:t>
      </w:r>
      <w:r w:rsidRPr="00E44D8F">
        <w:t xml:space="preserve">  MHDO is applying the CMS/ResDAC filter to both Medicare and MaineCare data to suppress claim lines containing SUD-related codes prior to releasing MHDO APCD data to authorized MHDO data users. This data is then stored in its own protected database and may be available to authorized MHDO data users under the terms and conditions of payment, health care operations and other health care related activities. Please contact MHDO for more information for additional information.  </w:t>
      </w:r>
    </w:p>
    <w:p w14:paraId="4027DC64" w14:textId="44A5D875" w:rsidR="00E44D8F" w:rsidRPr="005754E9" w:rsidRDefault="00E44D8F" w:rsidP="00E44D8F">
      <w:pPr>
        <w:pStyle w:val="NormalWeb"/>
        <w:shd w:val="clear" w:color="auto" w:fill="FFFFFF"/>
        <w:spacing w:before="0" w:beforeAutospacing="0" w:after="0" w:afterAutospacing="0"/>
        <w:rPr>
          <w:rFonts w:asciiTheme="majorHAnsi" w:eastAsiaTheme="majorEastAsia" w:hAnsiTheme="majorHAnsi" w:cstheme="majorBidi"/>
          <w:b/>
          <w:lang w:bidi="en-US"/>
        </w:rPr>
      </w:pPr>
      <w:r w:rsidRPr="005754E9">
        <w:rPr>
          <w:rFonts w:asciiTheme="majorHAnsi" w:eastAsiaTheme="majorEastAsia" w:hAnsiTheme="majorHAnsi" w:cstheme="majorBidi"/>
          <w:b/>
          <w:lang w:bidi="en-US"/>
        </w:rPr>
        <w:t xml:space="preserve">Notes:  </w:t>
      </w:r>
    </w:p>
    <w:p w14:paraId="543EB3A1" w14:textId="77777777" w:rsidR="00E44D8F" w:rsidRPr="005754E9" w:rsidRDefault="00E44D8F" w:rsidP="00E44D8F">
      <w:pPr>
        <w:numPr>
          <w:ilvl w:val="0"/>
          <w:numId w:val="22"/>
        </w:numPr>
        <w:shd w:val="clear" w:color="auto" w:fill="FFFFFF"/>
        <w:spacing w:after="0" w:line="240" w:lineRule="auto"/>
        <w:rPr>
          <w:rFonts w:eastAsia="Times New Roman"/>
          <w:color w:val="000000"/>
        </w:rPr>
      </w:pPr>
      <w:r w:rsidRPr="005754E9">
        <w:rPr>
          <w:rFonts w:eastAsia="Times New Roman"/>
          <w:color w:val="000000"/>
        </w:rPr>
        <w:t xml:space="preserve">Commercial payers use their own filters to suppress SUD-related claim lines before submitting the data files to the MHDO.  </w:t>
      </w:r>
    </w:p>
    <w:p w14:paraId="250719AE" w14:textId="233856DD" w:rsidR="00E44D8F" w:rsidRDefault="00E44D8F" w:rsidP="00305763">
      <w:pPr>
        <w:numPr>
          <w:ilvl w:val="0"/>
          <w:numId w:val="22"/>
        </w:numPr>
        <w:shd w:val="clear" w:color="auto" w:fill="FFFFFF"/>
        <w:spacing w:after="0" w:line="240" w:lineRule="auto"/>
        <w:rPr>
          <w:rFonts w:eastAsia="Times New Roman"/>
          <w:color w:val="000000"/>
        </w:rPr>
      </w:pPr>
      <w:r w:rsidRPr="005754E9">
        <w:rPr>
          <w:rFonts w:eastAsia="Times New Roman"/>
        </w:rPr>
        <w:t xml:space="preserve">A description of the policy and a listing of the codes used for redaction are found here: </w:t>
      </w:r>
      <w:hyperlink r:id="rId12" w:history="1">
        <w:r w:rsidRPr="005754E9">
          <w:rPr>
            <w:rStyle w:val="Hyperlink"/>
            <w:rFonts w:eastAsia="Times New Roman"/>
          </w:rPr>
          <w:t>https://www.resdac.org/resconnect/articles/203</w:t>
        </w:r>
      </w:hyperlink>
      <w:r w:rsidRPr="005754E9">
        <w:rPr>
          <w:rFonts w:eastAsia="Times New Roman"/>
        </w:rPr>
        <w:t xml:space="preserve">   </w:t>
      </w:r>
    </w:p>
    <w:p w14:paraId="43692A5C" w14:textId="77777777" w:rsidR="005754E9" w:rsidRPr="005754E9" w:rsidRDefault="005754E9" w:rsidP="005754E9">
      <w:pPr>
        <w:shd w:val="clear" w:color="auto" w:fill="FFFFFF"/>
        <w:spacing w:after="0" w:line="240" w:lineRule="auto"/>
        <w:ind w:left="720"/>
        <w:rPr>
          <w:rFonts w:eastAsia="Times New Roman"/>
          <w:color w:val="000000"/>
        </w:rPr>
      </w:pPr>
    </w:p>
    <w:p w14:paraId="7B5DE4A3" w14:textId="7CF8930F" w:rsidR="00305763" w:rsidRDefault="00305763" w:rsidP="00305763">
      <w:pPr>
        <w:rPr>
          <w:b/>
        </w:rPr>
      </w:pPr>
      <w:r w:rsidRPr="004C30B5">
        <w:rPr>
          <w:b/>
        </w:rPr>
        <w:t>Impact of SAMHSA</w:t>
      </w:r>
      <w:r>
        <w:t xml:space="preserve"> </w:t>
      </w:r>
      <w:r>
        <w:rPr>
          <w:b/>
        </w:rPr>
        <w:t xml:space="preserve">42 CFR Part 2 on MHDO Historical </w:t>
      </w:r>
      <w:r w:rsidR="00101221">
        <w:rPr>
          <w:b/>
        </w:rPr>
        <w:t xml:space="preserve">and Future </w:t>
      </w:r>
      <w:r>
        <w:rPr>
          <w:b/>
        </w:rPr>
        <w:t>Claims Data</w:t>
      </w:r>
    </w:p>
    <w:p w14:paraId="3554068D" w14:textId="3F8CBC96" w:rsidR="00305763" w:rsidRDefault="00305763" w:rsidP="00305763">
      <w:r>
        <w:t xml:space="preserve">The </w:t>
      </w:r>
      <w:r w:rsidRPr="00D026F7">
        <w:t xml:space="preserve">MHDO </w:t>
      </w:r>
      <w:r>
        <w:t>has applied the CMS/ResDAC filter to our historical claims data</w:t>
      </w:r>
      <w:r w:rsidR="00101221">
        <w:t xml:space="preserve"> and all new data as they are released</w:t>
      </w:r>
      <w:r>
        <w:t>, which means we have removed any claim lines that</w:t>
      </w:r>
      <w:r w:rsidRPr="00164FF7">
        <w:t xml:space="preserve"> have </w:t>
      </w:r>
      <w:r>
        <w:t xml:space="preserve">a code that is included on the </w:t>
      </w:r>
      <w:r w:rsidRPr="00164FF7">
        <w:t>redaction list. We leave any portion of a claim that doesn’t</w:t>
      </w:r>
      <w:r w:rsidR="000B4627">
        <w:t xml:space="preserve"> include one of these</w:t>
      </w:r>
      <w:r w:rsidRPr="00164FF7">
        <w:t xml:space="preserve"> codes.</w:t>
      </w:r>
      <w:r>
        <w:t xml:space="preserve"> </w:t>
      </w:r>
      <w:r w:rsidR="00694773">
        <w:t xml:space="preserve"> Note:  based on the clarifications made to 42 CFR Part 2, SUD-related data for the public payers may be available to authorized MHDO users with an approved IRB.  For further information contact MHDO.  </w:t>
      </w:r>
    </w:p>
    <w:p w14:paraId="3448B9AC" w14:textId="0C145F0B" w:rsidR="006E3341" w:rsidRDefault="006E3341" w:rsidP="00247201">
      <w:pPr>
        <w:rPr>
          <w:b/>
        </w:rPr>
      </w:pPr>
      <w:r>
        <w:rPr>
          <w:b/>
        </w:rPr>
        <w:t xml:space="preserve">Identification of </w:t>
      </w:r>
      <w:r w:rsidR="00650DDE">
        <w:rPr>
          <w:b/>
        </w:rPr>
        <w:t xml:space="preserve">Non-Continuing </w:t>
      </w:r>
      <w:r>
        <w:rPr>
          <w:b/>
        </w:rPr>
        <w:t>Self-Funded</w:t>
      </w:r>
      <w:r w:rsidR="00650DDE">
        <w:rPr>
          <w:b/>
        </w:rPr>
        <w:t xml:space="preserve"> Groups or Employers</w:t>
      </w:r>
    </w:p>
    <w:p w14:paraId="35DEAF15" w14:textId="67EAFDD7" w:rsidR="003F58BA" w:rsidRDefault="003F58BA" w:rsidP="00BD1DD6">
      <w:r>
        <w:t>MHDO produced a</w:t>
      </w:r>
      <w:r w:rsidRPr="003F58BA">
        <w:t xml:space="preserve"> </w:t>
      </w:r>
      <w:r w:rsidR="00945EC3">
        <w:t>file</w:t>
      </w:r>
      <w:r w:rsidR="00B40936">
        <w:t xml:space="preserve"> in </w:t>
      </w:r>
      <w:r w:rsidR="00DE1090">
        <w:t xml:space="preserve">September </w:t>
      </w:r>
      <w:r w:rsidR="00B40936">
        <w:t>2017</w:t>
      </w:r>
      <w:r w:rsidR="00945EC3" w:rsidRPr="003F58BA">
        <w:t xml:space="preserve"> </w:t>
      </w:r>
      <w:r w:rsidRPr="003F58BA">
        <w:t xml:space="preserve">of MHDO Member IDs of </w:t>
      </w:r>
      <w:r w:rsidR="00945EC3">
        <w:t xml:space="preserve">individuals </w:t>
      </w:r>
      <w:r w:rsidR="00945EC3" w:rsidRPr="003F58BA">
        <w:t>who</w:t>
      </w:r>
      <w:r w:rsidRPr="003F58BA">
        <w:t xml:space="preserve"> were part of a self-funded ERISA employer group </w:t>
      </w:r>
      <w:r w:rsidR="00930E27">
        <w:t xml:space="preserve">for which submissions to the MHDO discontinued </w:t>
      </w:r>
      <w:r w:rsidRPr="003F58BA">
        <w:t>in 2015/16 after the Gobeille decision. There are 271,002 distinct member IDs included in this file</w:t>
      </w:r>
      <w:r w:rsidR="00095CBF">
        <w:t>.</w:t>
      </w:r>
      <w:r w:rsidR="00B40936">
        <w:t xml:space="preserve"> </w:t>
      </w:r>
      <w:r w:rsidR="00095CBF">
        <w:t>Y</w:t>
      </w:r>
      <w:r w:rsidRPr="003F58BA">
        <w:t>ou can flag these distinct member IDs in your 2015 and 2016 MHDO claims data if you are looking to create a 2015 data set (pre-Gobeille) that looks like 2016 (post</w:t>
      </w:r>
      <w:r w:rsidR="00930E27">
        <w:t>-</w:t>
      </w:r>
      <w:r w:rsidRPr="003F58BA">
        <w:t xml:space="preserve">Gobeille) data.  Please note:  The MHDO continues to reach out to self-funded ERISA employer groups to ask that they voluntarily submit their claims data to the MHDO. </w:t>
      </w:r>
      <w:r w:rsidR="00B40936">
        <w:t xml:space="preserve">  As of January 2018, two of the largest self-funded ERISA plans in Maine have directed their TPAs to submit their claims data to the MHDO.  </w:t>
      </w:r>
      <w:r w:rsidR="00930E27">
        <w:t>Both</w:t>
      </w:r>
      <w:r w:rsidR="00B40936">
        <w:t xml:space="preserve"> groups are working with their TPAs to go back to when they stopped submitting data</w:t>
      </w:r>
      <w:r w:rsidR="00930E27">
        <w:t>,</w:t>
      </w:r>
      <w:r w:rsidR="00B40936">
        <w:t xml:space="preserve"> which was the end of 2016.  MHDO will provide an update as soon as data is submitted.  </w:t>
      </w:r>
      <w:r w:rsidRPr="003F58BA">
        <w:t xml:space="preserve"> We are asking</w:t>
      </w:r>
      <w:r w:rsidR="00930E27">
        <w:t>,</w:t>
      </w:r>
      <w:r w:rsidRPr="003F58BA">
        <w:t xml:space="preserve"> if </w:t>
      </w:r>
      <w:r w:rsidR="00095CBF">
        <w:t xml:space="preserve">an </w:t>
      </w:r>
      <w:r w:rsidRPr="003F58BA">
        <w:t>employer agrees to voluntarily submit claims data to the MHDO</w:t>
      </w:r>
      <w:r w:rsidR="00930E27">
        <w:t>,</w:t>
      </w:r>
      <w:r w:rsidRPr="003F58BA">
        <w:t xml:space="preserve"> that </w:t>
      </w:r>
      <w:r w:rsidR="00095CBF">
        <w:t>it</w:t>
      </w:r>
      <w:r w:rsidRPr="003F58BA">
        <w:t xml:space="preserve"> go back to the date </w:t>
      </w:r>
      <w:r w:rsidR="00095CBF">
        <w:t>its</w:t>
      </w:r>
      <w:r w:rsidRPr="003F58BA">
        <w:t xml:space="preserve"> TPA </w:t>
      </w:r>
      <w:r w:rsidR="008C122A">
        <w:t xml:space="preserve">discontinued submissions </w:t>
      </w:r>
      <w:r w:rsidRPr="003F58BA">
        <w:t>to the MHDO (</w:t>
      </w:r>
      <w:r w:rsidR="00E517ED">
        <w:t>usually</w:t>
      </w:r>
      <w:r w:rsidRPr="003F58BA">
        <w:t xml:space="preserve"> December 31, 2015).  As we discussed at the last data user group meeting, the list of member IDs may be a fluid list</w:t>
      </w:r>
      <w:r w:rsidR="00095CBF">
        <w:t>, since</w:t>
      </w:r>
      <w:r w:rsidRPr="003F58BA">
        <w:t xml:space="preserve"> self-funded employers decide to voluntarily submit data to the MHDO.   </w:t>
      </w:r>
    </w:p>
    <w:p w14:paraId="12FABEA3" w14:textId="42B2314B" w:rsidR="00656FCF" w:rsidRDefault="003F58BA" w:rsidP="00BD1DD6">
      <w:r>
        <w:t>If you would like to obtain this list, please</w:t>
      </w:r>
      <w:r w:rsidR="00945EC3">
        <w:t xml:space="preserve"> contact</w:t>
      </w:r>
      <w:r>
        <w:t xml:space="preserve"> the MHDO</w:t>
      </w:r>
      <w:r w:rsidR="00945EC3">
        <w:t xml:space="preserve"> at </w:t>
      </w:r>
      <w:hyperlink r:id="rId13" w:history="1">
        <w:r w:rsidR="00F47E10" w:rsidRPr="00EC1E46">
          <w:rPr>
            <w:rStyle w:val="Hyperlink"/>
          </w:rPr>
          <w:t>Webcontact.MHDO@maine.gov</w:t>
        </w:r>
      </w:hyperlink>
      <w:r w:rsidR="00516133" w:rsidRPr="001E2A58">
        <w:t>.</w:t>
      </w:r>
      <w:r w:rsidR="00F47E10" w:rsidRPr="001E2A58">
        <w:t xml:space="preserve"> </w:t>
      </w:r>
    </w:p>
    <w:p w14:paraId="4919DED8" w14:textId="77777777" w:rsidR="00656FCF" w:rsidRDefault="00656FCF">
      <w:r>
        <w:br w:type="page"/>
      </w:r>
    </w:p>
    <w:sdt>
      <w:sdtPr>
        <w:rPr>
          <w:b/>
        </w:rPr>
        <w:id w:val="-315964558"/>
        <w:docPartObj>
          <w:docPartGallery w:val="Table of Contents"/>
          <w:docPartUnique/>
        </w:docPartObj>
      </w:sdtPr>
      <w:sdtEndPr>
        <w:rPr>
          <w:bCs/>
          <w:noProof/>
        </w:rPr>
      </w:sdtEndPr>
      <w:sdtContent>
        <w:p w14:paraId="41AE2CFC" w14:textId="489EE66D" w:rsidR="00F66B67" w:rsidRDefault="0076617E" w:rsidP="00BD1DD6">
          <w:pPr>
            <w:rPr>
              <w:noProof/>
            </w:rPr>
          </w:pPr>
          <w:r>
            <w:rPr>
              <w:b/>
            </w:rPr>
            <w:t>Table of Contents</w:t>
          </w:r>
          <w:r w:rsidR="00EC106C">
            <w:fldChar w:fldCharType="begin"/>
          </w:r>
          <w:r w:rsidR="00C46851">
            <w:instrText xml:space="preserve"> TOC \o "1-3" \h \z \u </w:instrText>
          </w:r>
          <w:r w:rsidR="00EC106C">
            <w:fldChar w:fldCharType="separate"/>
          </w:r>
        </w:p>
        <w:p w14:paraId="5200A2D3" w14:textId="70171A63" w:rsidR="00F66B67" w:rsidRDefault="0041108D">
          <w:pPr>
            <w:pStyle w:val="TOC1"/>
            <w:tabs>
              <w:tab w:val="right" w:leader="dot" w:pos="9350"/>
            </w:tabs>
            <w:rPr>
              <w:rFonts w:asciiTheme="minorHAnsi" w:eastAsiaTheme="minorEastAsia" w:hAnsiTheme="minorHAnsi" w:cstheme="minorBidi"/>
              <w:noProof/>
              <w:lang w:bidi="ar-SA"/>
            </w:rPr>
          </w:pPr>
          <w:hyperlink w:anchor="_Toc494379456" w:history="1">
            <w:r w:rsidR="00F66B67" w:rsidRPr="00754AAD">
              <w:rPr>
                <w:rStyle w:val="Hyperlink"/>
                <w:noProof/>
              </w:rPr>
              <w:t>Opening Statement</w:t>
            </w:r>
            <w:r w:rsidR="00F66B67">
              <w:rPr>
                <w:noProof/>
                <w:webHidden/>
              </w:rPr>
              <w:tab/>
            </w:r>
            <w:r w:rsidR="00F66B67">
              <w:rPr>
                <w:noProof/>
                <w:webHidden/>
              </w:rPr>
              <w:fldChar w:fldCharType="begin"/>
            </w:r>
            <w:r w:rsidR="00F66B67">
              <w:rPr>
                <w:noProof/>
                <w:webHidden/>
              </w:rPr>
              <w:instrText xml:space="preserve"> PAGEREF _Toc494379456 \h </w:instrText>
            </w:r>
            <w:r w:rsidR="00F66B67">
              <w:rPr>
                <w:noProof/>
                <w:webHidden/>
              </w:rPr>
            </w:r>
            <w:r w:rsidR="00F66B67">
              <w:rPr>
                <w:noProof/>
                <w:webHidden/>
              </w:rPr>
              <w:fldChar w:fldCharType="separate"/>
            </w:r>
            <w:r w:rsidR="005754E9">
              <w:rPr>
                <w:noProof/>
                <w:webHidden/>
              </w:rPr>
              <w:t>1</w:t>
            </w:r>
            <w:r w:rsidR="00F66B67">
              <w:rPr>
                <w:noProof/>
                <w:webHidden/>
              </w:rPr>
              <w:fldChar w:fldCharType="end"/>
            </w:r>
          </w:hyperlink>
        </w:p>
        <w:p w14:paraId="7D736C57" w14:textId="5FFF38DC" w:rsidR="00F66B67" w:rsidRDefault="0041108D">
          <w:pPr>
            <w:pStyle w:val="TOC1"/>
            <w:tabs>
              <w:tab w:val="right" w:leader="dot" w:pos="9350"/>
            </w:tabs>
            <w:rPr>
              <w:rFonts w:asciiTheme="minorHAnsi" w:eastAsiaTheme="minorEastAsia" w:hAnsiTheme="minorHAnsi" w:cstheme="minorBidi"/>
              <w:noProof/>
              <w:lang w:bidi="ar-SA"/>
            </w:rPr>
          </w:pPr>
          <w:hyperlink w:anchor="_Toc494379457" w:history="1">
            <w:r w:rsidR="00F66B67" w:rsidRPr="00754AAD">
              <w:rPr>
                <w:rStyle w:val="Hyperlink"/>
                <w:noProof/>
              </w:rPr>
              <w:t>Documentation Included with This Release</w:t>
            </w:r>
            <w:r w:rsidR="00F66B67">
              <w:rPr>
                <w:noProof/>
                <w:webHidden/>
              </w:rPr>
              <w:tab/>
            </w:r>
            <w:r w:rsidR="00F66B67">
              <w:rPr>
                <w:noProof/>
                <w:webHidden/>
              </w:rPr>
              <w:fldChar w:fldCharType="begin"/>
            </w:r>
            <w:r w:rsidR="00F66B67">
              <w:rPr>
                <w:noProof/>
                <w:webHidden/>
              </w:rPr>
              <w:instrText xml:space="preserve"> PAGEREF _Toc494379457 \h </w:instrText>
            </w:r>
            <w:r w:rsidR="00F66B67">
              <w:rPr>
                <w:noProof/>
                <w:webHidden/>
              </w:rPr>
            </w:r>
            <w:r w:rsidR="00F66B67">
              <w:rPr>
                <w:noProof/>
                <w:webHidden/>
              </w:rPr>
              <w:fldChar w:fldCharType="separate"/>
            </w:r>
            <w:r w:rsidR="005754E9">
              <w:rPr>
                <w:noProof/>
                <w:webHidden/>
              </w:rPr>
              <w:t>5</w:t>
            </w:r>
            <w:r w:rsidR="00F66B67">
              <w:rPr>
                <w:noProof/>
                <w:webHidden/>
              </w:rPr>
              <w:fldChar w:fldCharType="end"/>
            </w:r>
          </w:hyperlink>
        </w:p>
        <w:p w14:paraId="501030D4" w14:textId="2B760A67" w:rsidR="00F66B67" w:rsidRDefault="0041108D">
          <w:pPr>
            <w:pStyle w:val="TOC1"/>
            <w:tabs>
              <w:tab w:val="right" w:leader="dot" w:pos="9350"/>
            </w:tabs>
            <w:rPr>
              <w:rFonts w:asciiTheme="minorHAnsi" w:eastAsiaTheme="minorEastAsia" w:hAnsiTheme="minorHAnsi" w:cstheme="minorBidi"/>
              <w:noProof/>
              <w:lang w:bidi="ar-SA"/>
            </w:rPr>
          </w:pPr>
          <w:hyperlink w:anchor="_Toc494379458" w:history="1">
            <w:r w:rsidR="00F66B67" w:rsidRPr="00754AAD">
              <w:rPr>
                <w:rStyle w:val="Hyperlink"/>
                <w:noProof/>
              </w:rPr>
              <w:t>Member Match to Eligibility</w:t>
            </w:r>
            <w:r w:rsidR="00F66B67">
              <w:rPr>
                <w:noProof/>
                <w:webHidden/>
              </w:rPr>
              <w:tab/>
            </w:r>
            <w:r w:rsidR="00F66B67">
              <w:rPr>
                <w:noProof/>
                <w:webHidden/>
              </w:rPr>
              <w:fldChar w:fldCharType="begin"/>
            </w:r>
            <w:r w:rsidR="00F66B67">
              <w:rPr>
                <w:noProof/>
                <w:webHidden/>
              </w:rPr>
              <w:instrText xml:space="preserve"> PAGEREF _Toc494379458 \h </w:instrText>
            </w:r>
            <w:r w:rsidR="00F66B67">
              <w:rPr>
                <w:noProof/>
                <w:webHidden/>
              </w:rPr>
            </w:r>
            <w:r w:rsidR="00F66B67">
              <w:rPr>
                <w:noProof/>
                <w:webHidden/>
              </w:rPr>
              <w:fldChar w:fldCharType="separate"/>
            </w:r>
            <w:r w:rsidR="005754E9">
              <w:rPr>
                <w:noProof/>
                <w:webHidden/>
              </w:rPr>
              <w:t>5</w:t>
            </w:r>
            <w:r w:rsidR="00F66B67">
              <w:rPr>
                <w:noProof/>
                <w:webHidden/>
              </w:rPr>
              <w:fldChar w:fldCharType="end"/>
            </w:r>
          </w:hyperlink>
        </w:p>
        <w:p w14:paraId="182E0C29" w14:textId="78636EA9" w:rsidR="00F66B67" w:rsidRDefault="0041108D">
          <w:pPr>
            <w:pStyle w:val="TOC1"/>
            <w:tabs>
              <w:tab w:val="right" w:leader="dot" w:pos="9350"/>
            </w:tabs>
            <w:rPr>
              <w:rFonts w:asciiTheme="minorHAnsi" w:eastAsiaTheme="minorEastAsia" w:hAnsiTheme="minorHAnsi" w:cstheme="minorBidi"/>
              <w:noProof/>
              <w:lang w:bidi="ar-SA"/>
            </w:rPr>
          </w:pPr>
          <w:hyperlink w:anchor="_Toc494379459" w:history="1">
            <w:r w:rsidR="00F66B67" w:rsidRPr="00754AAD">
              <w:rPr>
                <w:rStyle w:val="Hyperlink"/>
                <w:noProof/>
              </w:rPr>
              <w:t>Payer Specific Notes</w:t>
            </w:r>
            <w:r w:rsidR="00F66B67">
              <w:rPr>
                <w:noProof/>
                <w:webHidden/>
              </w:rPr>
              <w:tab/>
            </w:r>
            <w:r w:rsidR="00F66B67">
              <w:rPr>
                <w:noProof/>
                <w:webHidden/>
              </w:rPr>
              <w:fldChar w:fldCharType="begin"/>
            </w:r>
            <w:r w:rsidR="00F66B67">
              <w:rPr>
                <w:noProof/>
                <w:webHidden/>
              </w:rPr>
              <w:instrText xml:space="preserve"> PAGEREF _Toc494379459 \h </w:instrText>
            </w:r>
            <w:r w:rsidR="00F66B67">
              <w:rPr>
                <w:noProof/>
                <w:webHidden/>
              </w:rPr>
            </w:r>
            <w:r w:rsidR="00F66B67">
              <w:rPr>
                <w:noProof/>
                <w:webHidden/>
              </w:rPr>
              <w:fldChar w:fldCharType="separate"/>
            </w:r>
            <w:r w:rsidR="005754E9">
              <w:rPr>
                <w:noProof/>
                <w:webHidden/>
              </w:rPr>
              <w:t>5</w:t>
            </w:r>
            <w:r w:rsidR="00F66B67">
              <w:rPr>
                <w:noProof/>
                <w:webHidden/>
              </w:rPr>
              <w:fldChar w:fldCharType="end"/>
            </w:r>
          </w:hyperlink>
        </w:p>
        <w:p w14:paraId="39953DE3" w14:textId="7CE162BE" w:rsidR="00F66B67" w:rsidRDefault="0041108D">
          <w:pPr>
            <w:pStyle w:val="TOC1"/>
            <w:tabs>
              <w:tab w:val="right" w:leader="dot" w:pos="9350"/>
            </w:tabs>
            <w:rPr>
              <w:rFonts w:asciiTheme="minorHAnsi" w:eastAsiaTheme="minorEastAsia" w:hAnsiTheme="minorHAnsi" w:cstheme="minorBidi"/>
              <w:noProof/>
              <w:lang w:bidi="ar-SA"/>
            </w:rPr>
          </w:pPr>
          <w:hyperlink w:anchor="_Toc494379460" w:history="1">
            <w:r w:rsidR="00F66B67" w:rsidRPr="00754AAD">
              <w:rPr>
                <w:rStyle w:val="Hyperlink"/>
                <w:noProof/>
              </w:rPr>
              <w:t>Missing Data and Other Data Observations</w:t>
            </w:r>
            <w:r w:rsidR="00F66B67">
              <w:rPr>
                <w:noProof/>
                <w:webHidden/>
              </w:rPr>
              <w:tab/>
            </w:r>
            <w:r w:rsidR="00F66B67">
              <w:rPr>
                <w:noProof/>
                <w:webHidden/>
              </w:rPr>
              <w:fldChar w:fldCharType="begin"/>
            </w:r>
            <w:r w:rsidR="00F66B67">
              <w:rPr>
                <w:noProof/>
                <w:webHidden/>
              </w:rPr>
              <w:instrText xml:space="preserve"> PAGEREF _Toc494379460 \h </w:instrText>
            </w:r>
            <w:r w:rsidR="00F66B67">
              <w:rPr>
                <w:noProof/>
                <w:webHidden/>
              </w:rPr>
            </w:r>
            <w:r w:rsidR="00F66B67">
              <w:rPr>
                <w:noProof/>
                <w:webHidden/>
              </w:rPr>
              <w:fldChar w:fldCharType="separate"/>
            </w:r>
            <w:r w:rsidR="005754E9">
              <w:rPr>
                <w:noProof/>
                <w:webHidden/>
              </w:rPr>
              <w:t>7</w:t>
            </w:r>
            <w:r w:rsidR="00F66B67">
              <w:rPr>
                <w:noProof/>
                <w:webHidden/>
              </w:rPr>
              <w:fldChar w:fldCharType="end"/>
            </w:r>
          </w:hyperlink>
        </w:p>
        <w:p w14:paraId="2D7401C3" w14:textId="2B3059B4" w:rsidR="00F66B67" w:rsidRDefault="0041108D">
          <w:pPr>
            <w:pStyle w:val="TOC1"/>
            <w:tabs>
              <w:tab w:val="right" w:leader="dot" w:pos="9350"/>
            </w:tabs>
            <w:rPr>
              <w:rFonts w:asciiTheme="minorHAnsi" w:eastAsiaTheme="minorEastAsia" w:hAnsiTheme="minorHAnsi" w:cstheme="minorBidi"/>
              <w:noProof/>
              <w:lang w:bidi="ar-SA"/>
            </w:rPr>
          </w:pPr>
          <w:hyperlink w:anchor="_Toc494379461" w:history="1">
            <w:r w:rsidR="00F66B67" w:rsidRPr="00754AAD">
              <w:rPr>
                <w:rStyle w:val="Hyperlink"/>
                <w:noProof/>
              </w:rPr>
              <w:t>Other Release Reports</w:t>
            </w:r>
            <w:r w:rsidR="00F66B67">
              <w:rPr>
                <w:noProof/>
                <w:webHidden/>
              </w:rPr>
              <w:tab/>
            </w:r>
            <w:r w:rsidR="00F66B67">
              <w:rPr>
                <w:noProof/>
                <w:webHidden/>
              </w:rPr>
              <w:fldChar w:fldCharType="begin"/>
            </w:r>
            <w:r w:rsidR="00F66B67">
              <w:rPr>
                <w:noProof/>
                <w:webHidden/>
              </w:rPr>
              <w:instrText xml:space="preserve"> PAGEREF _Toc494379461 \h </w:instrText>
            </w:r>
            <w:r w:rsidR="00F66B67">
              <w:rPr>
                <w:noProof/>
                <w:webHidden/>
              </w:rPr>
            </w:r>
            <w:r w:rsidR="00F66B67">
              <w:rPr>
                <w:noProof/>
                <w:webHidden/>
              </w:rPr>
              <w:fldChar w:fldCharType="separate"/>
            </w:r>
            <w:r w:rsidR="005754E9">
              <w:rPr>
                <w:noProof/>
                <w:webHidden/>
              </w:rPr>
              <w:t>8</w:t>
            </w:r>
            <w:r w:rsidR="00F66B67">
              <w:rPr>
                <w:noProof/>
                <w:webHidden/>
              </w:rPr>
              <w:fldChar w:fldCharType="end"/>
            </w:r>
          </w:hyperlink>
        </w:p>
        <w:p w14:paraId="53A2618C" w14:textId="7C0223A4" w:rsidR="00C46851" w:rsidRDefault="00EC106C" w:rsidP="00DF6D3F">
          <w:pPr>
            <w:tabs>
              <w:tab w:val="left" w:pos="1455"/>
            </w:tabs>
            <w:rPr>
              <w:b/>
              <w:bCs/>
              <w:noProof/>
            </w:rPr>
          </w:pPr>
          <w:r>
            <w:rPr>
              <w:b/>
              <w:bCs/>
              <w:noProof/>
            </w:rPr>
            <w:fldChar w:fldCharType="end"/>
          </w:r>
        </w:p>
      </w:sdtContent>
    </w:sdt>
    <w:p w14:paraId="178512E6" w14:textId="7FE7086A" w:rsidR="000B3A29" w:rsidRDefault="000B3A29" w:rsidP="000B3A29">
      <w:pPr>
        <w:pStyle w:val="Heading1"/>
      </w:pPr>
      <w:bookmarkStart w:id="8" w:name="_Toc494379457"/>
      <w:r>
        <w:t>Documentation Included with This Release</w:t>
      </w:r>
      <w:bookmarkEnd w:id="8"/>
    </w:p>
    <w:p w14:paraId="6732CFA1" w14:textId="77777777" w:rsidR="009577E5" w:rsidRPr="00CC0C71" w:rsidRDefault="009577E5" w:rsidP="009577E5">
      <w:r w:rsidRPr="00CC0C71">
        <w:t>The documentation included in this release:</w:t>
      </w:r>
    </w:p>
    <w:p w14:paraId="235437AB" w14:textId="77777777" w:rsidR="009577E5" w:rsidRPr="00CC0C71" w:rsidRDefault="009577E5" w:rsidP="00E469F6">
      <w:pPr>
        <w:pStyle w:val="ListParagraph"/>
        <w:numPr>
          <w:ilvl w:val="0"/>
          <w:numId w:val="2"/>
        </w:numPr>
        <w:spacing w:after="0" w:line="240" w:lineRule="auto"/>
        <w:ind w:left="1080"/>
      </w:pPr>
      <w:r w:rsidRPr="00CC0C71">
        <w:t>MHDO’s Release Notes (this document)</w:t>
      </w:r>
    </w:p>
    <w:p w14:paraId="70E86F56" w14:textId="2848294E" w:rsidR="009577E5" w:rsidRPr="00CC0C71" w:rsidRDefault="00063E4F" w:rsidP="00E469F6">
      <w:pPr>
        <w:pStyle w:val="ListParagraph"/>
        <w:numPr>
          <w:ilvl w:val="0"/>
          <w:numId w:val="2"/>
        </w:numPr>
        <w:spacing w:after="0" w:line="240" w:lineRule="auto"/>
        <w:ind w:left="1080"/>
      </w:pPr>
      <w:r>
        <w:t>MHDO’s 201</w:t>
      </w:r>
      <w:r w:rsidR="002776D4">
        <w:t>8</w:t>
      </w:r>
      <w:r w:rsidR="00B57347">
        <w:t xml:space="preserve"> Q</w:t>
      </w:r>
      <w:r w:rsidR="002776D4">
        <w:t>1</w:t>
      </w:r>
      <w:r w:rsidR="009577E5" w:rsidRPr="00CC0C71">
        <w:t xml:space="preserve"> Release Report</w:t>
      </w:r>
    </w:p>
    <w:p w14:paraId="20043CBE" w14:textId="26D706E6" w:rsidR="009577E5" w:rsidRPr="00CC0C71" w:rsidRDefault="00E9369D" w:rsidP="00E469F6">
      <w:pPr>
        <w:pStyle w:val="ListParagraph"/>
        <w:numPr>
          <w:ilvl w:val="0"/>
          <w:numId w:val="2"/>
        </w:numPr>
        <w:spacing w:after="0" w:line="240" w:lineRule="auto"/>
        <w:ind w:left="1080"/>
      </w:pPr>
      <w:r>
        <w:t xml:space="preserve">MHDO’s </w:t>
      </w:r>
      <w:r w:rsidR="00063E4F">
        <w:t>201</w:t>
      </w:r>
      <w:r w:rsidR="002776D4">
        <w:t>8</w:t>
      </w:r>
      <w:r w:rsidR="00B57347">
        <w:t xml:space="preserve"> Q</w:t>
      </w:r>
      <w:r w:rsidR="002776D4">
        <w:t>1</w:t>
      </w:r>
      <w:r w:rsidR="009577E5">
        <w:t xml:space="preserve"> </w:t>
      </w:r>
      <w:r w:rsidR="009577E5" w:rsidRPr="00CC0C71">
        <w:t xml:space="preserve">Payer </w:t>
      </w:r>
      <w:r w:rsidR="007D555E">
        <w:t>Index</w:t>
      </w:r>
    </w:p>
    <w:p w14:paraId="5D9AFA4C" w14:textId="3489716E" w:rsidR="009577E5" w:rsidRDefault="009577E5" w:rsidP="00E469F6">
      <w:pPr>
        <w:pStyle w:val="ListParagraph"/>
        <w:numPr>
          <w:ilvl w:val="0"/>
          <w:numId w:val="2"/>
        </w:numPr>
        <w:spacing w:after="0" w:line="240" w:lineRule="auto"/>
        <w:ind w:left="1080"/>
      </w:pPr>
      <w:r w:rsidRPr="008F31E3">
        <w:t>MHDO</w:t>
      </w:r>
      <w:r w:rsidR="00017853">
        <w:t>’s</w:t>
      </w:r>
      <w:r w:rsidRPr="008F31E3">
        <w:t xml:space="preserve"> </w:t>
      </w:r>
      <w:r w:rsidR="00B57347">
        <w:t>201</w:t>
      </w:r>
      <w:r w:rsidR="002776D4">
        <w:t>8</w:t>
      </w:r>
      <w:r w:rsidR="00B57347">
        <w:t xml:space="preserve"> Q</w:t>
      </w:r>
      <w:r w:rsidR="002776D4">
        <w:t>1</w:t>
      </w:r>
      <w:r w:rsidR="00E9369D">
        <w:t xml:space="preserve"> </w:t>
      </w:r>
      <w:r w:rsidRPr="008F31E3">
        <w:t>Validation Report</w:t>
      </w:r>
    </w:p>
    <w:p w14:paraId="6FB36B30" w14:textId="792133B6" w:rsidR="00E77C69" w:rsidRDefault="00E77C69" w:rsidP="00E469F6">
      <w:pPr>
        <w:pStyle w:val="ListParagraph"/>
        <w:numPr>
          <w:ilvl w:val="0"/>
          <w:numId w:val="2"/>
        </w:numPr>
        <w:spacing w:after="0" w:line="240" w:lineRule="auto"/>
        <w:ind w:left="1080"/>
      </w:pPr>
      <w:r>
        <w:t>MHDO’s APCD FAQ</w:t>
      </w:r>
    </w:p>
    <w:p w14:paraId="7C1216BF" w14:textId="6E7D7BBA" w:rsidR="000C3291" w:rsidRDefault="000A416B" w:rsidP="00E469F6">
      <w:pPr>
        <w:pStyle w:val="ListParagraph"/>
        <w:numPr>
          <w:ilvl w:val="0"/>
          <w:numId w:val="2"/>
        </w:numPr>
        <w:spacing w:after="0" w:line="240" w:lineRule="auto"/>
        <w:ind w:left="1080"/>
      </w:pPr>
      <w:r>
        <w:t>MHMC’s Methodology for Removing D</w:t>
      </w:r>
      <w:r w:rsidR="000C3291" w:rsidRPr="000C3291">
        <w:t>uplicate Rx Claims</w:t>
      </w:r>
    </w:p>
    <w:p w14:paraId="5F007B4A" w14:textId="2C0A3DB7" w:rsidR="0080200D" w:rsidRDefault="0080200D" w:rsidP="0080200D">
      <w:pPr>
        <w:pStyle w:val="ListParagraph"/>
        <w:numPr>
          <w:ilvl w:val="0"/>
          <w:numId w:val="2"/>
        </w:numPr>
        <w:spacing w:after="0" w:line="240" w:lineRule="auto"/>
        <w:ind w:left="1080"/>
      </w:pPr>
      <w:r w:rsidRPr="0080200D">
        <w:t>Business Rules and Entity Relationship Diagrams (ERDs)</w:t>
      </w:r>
    </w:p>
    <w:p w14:paraId="79F88111" w14:textId="528182FB" w:rsidR="003C4FE2" w:rsidRDefault="003C4FE2" w:rsidP="009577E5">
      <w:pPr>
        <w:pStyle w:val="Heading1"/>
      </w:pPr>
      <w:bookmarkStart w:id="9" w:name="_Toc494379458"/>
      <w:r>
        <w:t>Member Match to Eligibility</w:t>
      </w:r>
      <w:bookmarkEnd w:id="9"/>
    </w:p>
    <w:p w14:paraId="392B5CAD" w14:textId="621AB884" w:rsidR="008C1E29" w:rsidRDefault="0058537B" w:rsidP="000B2DAD">
      <w:r>
        <w:t>Overall, the match rate</w:t>
      </w:r>
      <w:r w:rsidR="00F44694">
        <w:t xml:space="preserve"> (which represents the </w:t>
      </w:r>
      <w:r w:rsidR="0046574E">
        <w:t>percentage of claims that have a matching eligibility record for the member</w:t>
      </w:r>
      <w:r w:rsidR="00F44694">
        <w:t>)</w:t>
      </w:r>
      <w:r>
        <w:t xml:space="preserve"> is high for all claims.  </w:t>
      </w:r>
      <w:r w:rsidR="003C4FE2">
        <w:t xml:space="preserve">Information on these match rates can be found in </w:t>
      </w:r>
      <w:r w:rsidR="00CA44F8">
        <w:t>MHD</w:t>
      </w:r>
      <w:r w:rsidR="00C7367F">
        <w:t>O’s 201</w:t>
      </w:r>
      <w:r w:rsidR="002776D4">
        <w:t>8</w:t>
      </w:r>
      <w:r w:rsidR="00C7367F">
        <w:t xml:space="preserve"> Q</w:t>
      </w:r>
      <w:r w:rsidR="002776D4">
        <w:t>1</w:t>
      </w:r>
      <w:r w:rsidR="003C4FE2" w:rsidRPr="003C4FE2">
        <w:t xml:space="preserve"> Release Report</w:t>
      </w:r>
      <w:r w:rsidR="003C4FE2" w:rsidRPr="699CCB24">
        <w:t>.</w:t>
      </w:r>
      <w:r w:rsidR="005D4CF2">
        <w:t xml:space="preserve"> </w:t>
      </w:r>
    </w:p>
    <w:p w14:paraId="4F8F3E4D" w14:textId="1F3B34BC" w:rsidR="008C1E29" w:rsidRPr="008C1E29" w:rsidRDefault="008C1E29" w:rsidP="001333C5">
      <w:pPr>
        <w:spacing w:after="0"/>
        <w:rPr>
          <w:b/>
        </w:rPr>
      </w:pPr>
      <w:r w:rsidRPr="008C1E29">
        <w:rPr>
          <w:b/>
        </w:rPr>
        <w:t>Medical</w:t>
      </w:r>
      <w:r w:rsidR="0091449E">
        <w:rPr>
          <w:b/>
        </w:rPr>
        <w:t xml:space="preserve"> Claims File</w:t>
      </w:r>
    </w:p>
    <w:p w14:paraId="14364F7D" w14:textId="6B810896" w:rsidR="0091449E" w:rsidRDefault="37B4AAB3" w:rsidP="008C1E29">
      <w:r>
        <w:t>The overall match rate for</w:t>
      </w:r>
      <w:r w:rsidR="0091449E">
        <w:t xml:space="preserve"> the</w:t>
      </w:r>
      <w:r>
        <w:t xml:space="preserve"> medical</w:t>
      </w:r>
      <w:r w:rsidR="0091449E">
        <w:t xml:space="preserve"> claims file</w:t>
      </w:r>
      <w:r>
        <w:t xml:space="preserve"> is </w:t>
      </w:r>
      <w:r w:rsidR="00B97DF1">
        <w:t>9</w:t>
      </w:r>
      <w:r w:rsidR="00A93338">
        <w:t>9</w:t>
      </w:r>
      <w:r w:rsidR="00B97DF1">
        <w:t>.</w:t>
      </w:r>
      <w:r w:rsidR="000D2B2C">
        <w:t>1</w:t>
      </w:r>
      <w:r>
        <w:t xml:space="preserve">%.  </w:t>
      </w:r>
    </w:p>
    <w:p w14:paraId="0BA1661E" w14:textId="08CDA8AA" w:rsidR="008C1E29" w:rsidRPr="008C1E29" w:rsidRDefault="008C1E29" w:rsidP="001333C5">
      <w:pPr>
        <w:spacing w:after="0"/>
        <w:rPr>
          <w:b/>
        </w:rPr>
      </w:pPr>
      <w:r w:rsidRPr="008C1E29">
        <w:rPr>
          <w:b/>
        </w:rPr>
        <w:t>Dental</w:t>
      </w:r>
      <w:r w:rsidR="0091449E">
        <w:rPr>
          <w:b/>
        </w:rPr>
        <w:t xml:space="preserve"> Claims File</w:t>
      </w:r>
    </w:p>
    <w:p w14:paraId="671C8F32" w14:textId="2C060747" w:rsidR="0091449E" w:rsidRDefault="37B4AAB3" w:rsidP="003C4FE2">
      <w:r>
        <w:t>The overall match rate for</w:t>
      </w:r>
      <w:r w:rsidR="0091449E">
        <w:t xml:space="preserve"> the</w:t>
      </w:r>
      <w:r>
        <w:t xml:space="preserve"> dental </w:t>
      </w:r>
      <w:r w:rsidR="0091449E">
        <w:t xml:space="preserve">claims file </w:t>
      </w:r>
      <w:r>
        <w:t xml:space="preserve">is </w:t>
      </w:r>
      <w:r w:rsidR="00D5018A">
        <w:t>9</w:t>
      </w:r>
      <w:r w:rsidR="00517C36">
        <w:t>9</w:t>
      </w:r>
      <w:r w:rsidR="00D5018A">
        <w:t>.</w:t>
      </w:r>
      <w:r w:rsidR="00517C36">
        <w:t>0</w:t>
      </w:r>
      <w:r>
        <w:t xml:space="preserve">%. </w:t>
      </w:r>
    </w:p>
    <w:p w14:paraId="6303E694" w14:textId="3312D071" w:rsidR="008C1E29" w:rsidRPr="008C1E29" w:rsidRDefault="008C1E29" w:rsidP="001333C5">
      <w:pPr>
        <w:spacing w:after="0"/>
        <w:rPr>
          <w:b/>
        </w:rPr>
      </w:pPr>
      <w:r w:rsidRPr="008C1E29">
        <w:rPr>
          <w:b/>
        </w:rPr>
        <w:t>Pharmacy</w:t>
      </w:r>
      <w:r w:rsidR="0091449E">
        <w:rPr>
          <w:b/>
        </w:rPr>
        <w:t xml:space="preserve"> Claims File</w:t>
      </w:r>
    </w:p>
    <w:p w14:paraId="76510E59" w14:textId="2AB7D0D2" w:rsidR="000F34B5" w:rsidRDefault="37B4AAB3" w:rsidP="003C4FE2">
      <w:r>
        <w:t>The overall match rate for</w:t>
      </w:r>
      <w:r w:rsidR="0091449E">
        <w:t xml:space="preserve"> the pharmacy claims file is</w:t>
      </w:r>
      <w:r>
        <w:t xml:space="preserve"> </w:t>
      </w:r>
      <w:r w:rsidR="00D12251">
        <w:t>99.</w:t>
      </w:r>
      <w:r w:rsidR="00517C36">
        <w:t>4</w:t>
      </w:r>
      <w:r>
        <w:t xml:space="preserve">%. </w:t>
      </w:r>
    </w:p>
    <w:p w14:paraId="15F103E6" w14:textId="733B1A82" w:rsidR="00F44694" w:rsidRPr="00CA48F7" w:rsidRDefault="476A8A1C" w:rsidP="00CA48F7">
      <w:pPr>
        <w:pStyle w:val="Heading1"/>
      </w:pPr>
      <w:bookmarkStart w:id="10" w:name="_Toc494379459"/>
      <w:r>
        <w:t xml:space="preserve">Payer </w:t>
      </w:r>
      <w:r w:rsidR="00F44694">
        <w:t xml:space="preserve">Specific </w:t>
      </w:r>
      <w:r w:rsidR="00477502">
        <w:t>Notes</w:t>
      </w:r>
      <w:bookmarkEnd w:id="10"/>
    </w:p>
    <w:p w14:paraId="7507955C" w14:textId="6AEA650C" w:rsidR="006308F9" w:rsidRDefault="006308F9" w:rsidP="000C16BC">
      <w:pPr>
        <w:rPr>
          <w:b/>
        </w:rPr>
      </w:pPr>
      <w:r>
        <w:rPr>
          <w:b/>
        </w:rPr>
        <w:t>G00</w:t>
      </w:r>
      <w:r w:rsidR="004A312E">
        <w:rPr>
          <w:b/>
        </w:rPr>
        <w:t>0</w:t>
      </w:r>
      <w:r>
        <w:rPr>
          <w:b/>
        </w:rPr>
        <w:t>1 – MaineCare</w:t>
      </w:r>
    </w:p>
    <w:p w14:paraId="694EEF52" w14:textId="3A6C9873" w:rsidR="004A312E" w:rsidRPr="004A312E" w:rsidRDefault="004A312E" w:rsidP="00032707">
      <w:r>
        <w:t xml:space="preserve">MaineCare and their data vendor </w:t>
      </w:r>
      <w:r w:rsidR="00DC47A9">
        <w:t xml:space="preserve">recently </w:t>
      </w:r>
      <w:r>
        <w:t xml:space="preserve">identified an issue in their </w:t>
      </w:r>
      <w:r w:rsidR="00DC47A9">
        <w:t xml:space="preserve">internal </w:t>
      </w:r>
      <w:r>
        <w:t xml:space="preserve">reporting </w:t>
      </w:r>
      <w:r w:rsidR="00DC47A9">
        <w:t xml:space="preserve">which caused </w:t>
      </w:r>
      <w:r w:rsidR="00DD5FB2">
        <w:t xml:space="preserve">a gap in their </w:t>
      </w:r>
      <w:r w:rsidR="00DC47A9">
        <w:t xml:space="preserve">claims </w:t>
      </w:r>
      <w:r w:rsidR="00DD5FB2">
        <w:t>submissions</w:t>
      </w:r>
      <w:r w:rsidR="00DC47A9">
        <w:t xml:space="preserve"> to MHDO</w:t>
      </w:r>
      <w:r>
        <w:t>.</w:t>
      </w:r>
      <w:r w:rsidRPr="004A312E">
        <w:t xml:space="preserve"> </w:t>
      </w:r>
      <w:r>
        <w:t>We expect to include these data in the Q</w:t>
      </w:r>
      <w:r w:rsidR="002776D4">
        <w:t>2</w:t>
      </w:r>
      <w:r>
        <w:t xml:space="preserve"> 2018 release. </w:t>
      </w:r>
      <w:r w:rsidR="00EA507F">
        <w:t>MHDO will</w:t>
      </w:r>
      <w:r w:rsidR="00835FFF" w:rsidRPr="00835FFF">
        <w:t xml:space="preserve"> distribute the newly received records</w:t>
      </w:r>
      <w:r w:rsidR="00EA507F">
        <w:t xml:space="preserve"> to those who would like to request them</w:t>
      </w:r>
      <w:r w:rsidR="00835FFF" w:rsidRPr="00835FFF">
        <w:t xml:space="preserve">. </w:t>
      </w:r>
      <w:r>
        <w:t xml:space="preserve">The table below summarizes the missing data. </w:t>
      </w:r>
    </w:p>
    <w:tbl>
      <w:tblPr>
        <w:tblStyle w:val="LightList2"/>
        <w:tblW w:w="7716" w:type="dxa"/>
        <w:tblLook w:val="04A0" w:firstRow="1" w:lastRow="0" w:firstColumn="1" w:lastColumn="0" w:noHBand="0" w:noVBand="1"/>
      </w:tblPr>
      <w:tblGrid>
        <w:gridCol w:w="1298"/>
        <w:gridCol w:w="960"/>
        <w:gridCol w:w="960"/>
        <w:gridCol w:w="960"/>
        <w:gridCol w:w="960"/>
        <w:gridCol w:w="960"/>
        <w:gridCol w:w="1680"/>
      </w:tblGrid>
      <w:tr w:rsidR="00BE0B51" w:rsidRPr="004A312E" w14:paraId="37506694" w14:textId="77777777" w:rsidTr="00BE0B5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6" w:type="dxa"/>
            <w:noWrap/>
            <w:hideMark/>
          </w:tcPr>
          <w:p w14:paraId="14400E9C" w14:textId="77777777" w:rsidR="004A312E" w:rsidRPr="00BE0B51" w:rsidRDefault="004A312E" w:rsidP="004A312E">
            <w:pPr>
              <w:jc w:val="center"/>
              <w:rPr>
                <w:rFonts w:ascii="Calibri" w:eastAsia="Calibri" w:hAnsi="Calibri" w:cs="Calibri"/>
                <w:b w:val="0"/>
                <w:bCs w:val="0"/>
                <w:lang w:bidi="ar-SA"/>
              </w:rPr>
            </w:pPr>
            <w:r w:rsidRPr="00BE0B51">
              <w:rPr>
                <w:rFonts w:ascii="Calibri" w:eastAsia="Calibri" w:hAnsi="Calibri" w:cs="Calibri"/>
                <w:lang w:bidi="ar-SA"/>
              </w:rPr>
              <w:t>DATE</w:t>
            </w:r>
          </w:p>
        </w:tc>
        <w:tc>
          <w:tcPr>
            <w:tcW w:w="960" w:type="dxa"/>
            <w:noWrap/>
            <w:hideMark/>
          </w:tcPr>
          <w:p w14:paraId="787D26C6" w14:textId="77777777" w:rsidR="004A312E" w:rsidRPr="00BE0B51" w:rsidRDefault="004A312E" w:rsidP="004A312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lang w:bidi="ar-SA"/>
              </w:rPr>
            </w:pPr>
            <w:r w:rsidRPr="00BE0B51">
              <w:rPr>
                <w:rFonts w:ascii="Calibri" w:eastAsia="Calibri" w:hAnsi="Calibri" w:cs="Calibri"/>
                <w:lang w:bidi="ar-SA"/>
              </w:rPr>
              <w:t>1500</w:t>
            </w:r>
          </w:p>
        </w:tc>
        <w:tc>
          <w:tcPr>
            <w:tcW w:w="960" w:type="dxa"/>
            <w:noWrap/>
            <w:hideMark/>
          </w:tcPr>
          <w:p w14:paraId="74456B4B" w14:textId="77777777" w:rsidR="004A312E" w:rsidRPr="00BE0B51" w:rsidRDefault="004A312E" w:rsidP="004A312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lang w:bidi="ar-SA"/>
              </w:rPr>
            </w:pPr>
            <w:r w:rsidRPr="00BE0B51">
              <w:rPr>
                <w:rFonts w:ascii="Calibri" w:eastAsia="Calibri" w:hAnsi="Calibri" w:cs="Calibri"/>
                <w:lang w:bidi="ar-SA"/>
              </w:rPr>
              <w:t>UB04</w:t>
            </w:r>
          </w:p>
        </w:tc>
        <w:tc>
          <w:tcPr>
            <w:tcW w:w="960" w:type="dxa"/>
            <w:noWrap/>
            <w:hideMark/>
          </w:tcPr>
          <w:p w14:paraId="263215B5" w14:textId="77777777" w:rsidR="004A312E" w:rsidRPr="00BE0B51" w:rsidRDefault="004A312E" w:rsidP="004A312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lang w:bidi="ar-SA"/>
              </w:rPr>
            </w:pPr>
            <w:r w:rsidRPr="00BE0B51">
              <w:rPr>
                <w:rFonts w:ascii="Calibri" w:eastAsia="Calibri" w:hAnsi="Calibri" w:cs="Calibri"/>
                <w:lang w:bidi="ar-SA"/>
              </w:rPr>
              <w:t>PC</w:t>
            </w:r>
          </w:p>
        </w:tc>
        <w:tc>
          <w:tcPr>
            <w:tcW w:w="960" w:type="dxa"/>
            <w:noWrap/>
            <w:hideMark/>
          </w:tcPr>
          <w:p w14:paraId="6A778529" w14:textId="77777777" w:rsidR="004A312E" w:rsidRPr="00BE0B51" w:rsidRDefault="004A312E" w:rsidP="004A312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lang w:bidi="ar-SA"/>
              </w:rPr>
            </w:pPr>
            <w:r w:rsidRPr="00BE0B51">
              <w:rPr>
                <w:rFonts w:ascii="Calibri" w:eastAsia="Calibri" w:hAnsi="Calibri" w:cs="Calibri"/>
                <w:lang w:bidi="ar-SA"/>
              </w:rPr>
              <w:t>DC</w:t>
            </w:r>
          </w:p>
        </w:tc>
        <w:tc>
          <w:tcPr>
            <w:tcW w:w="960" w:type="dxa"/>
            <w:noWrap/>
            <w:hideMark/>
          </w:tcPr>
          <w:p w14:paraId="063C6FE2" w14:textId="77777777" w:rsidR="004A312E" w:rsidRPr="00BE0B51" w:rsidRDefault="004A312E" w:rsidP="004A312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lang w:bidi="ar-SA"/>
              </w:rPr>
            </w:pPr>
            <w:r w:rsidRPr="00BE0B51">
              <w:rPr>
                <w:rFonts w:ascii="Calibri" w:eastAsia="Calibri" w:hAnsi="Calibri" w:cs="Calibri"/>
                <w:lang w:bidi="ar-SA"/>
              </w:rPr>
              <w:t>TOTAL</w:t>
            </w:r>
          </w:p>
        </w:tc>
        <w:tc>
          <w:tcPr>
            <w:tcW w:w="1680" w:type="dxa"/>
            <w:noWrap/>
            <w:hideMark/>
          </w:tcPr>
          <w:p w14:paraId="579CD97D" w14:textId="77777777" w:rsidR="004A312E" w:rsidRPr="00BE0B51" w:rsidRDefault="004A312E" w:rsidP="004A312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lang w:bidi="ar-SA"/>
              </w:rPr>
            </w:pPr>
            <w:r w:rsidRPr="00BE0B51">
              <w:rPr>
                <w:rFonts w:ascii="Calibri" w:eastAsia="Calibri" w:hAnsi="Calibri" w:cs="Calibri"/>
                <w:lang w:bidi="ar-SA"/>
              </w:rPr>
              <w:t>Claims $$$</w:t>
            </w:r>
          </w:p>
        </w:tc>
      </w:tr>
      <w:tr w:rsidR="004A312E" w:rsidRPr="004A312E" w14:paraId="17BB9A95" w14:textId="77777777" w:rsidTr="00BE0B51">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36" w:type="dxa"/>
            <w:noWrap/>
            <w:hideMark/>
          </w:tcPr>
          <w:p w14:paraId="227C1143" w14:textId="77777777" w:rsidR="004A312E" w:rsidRPr="004A312E" w:rsidRDefault="004A312E" w:rsidP="004A312E">
            <w:pPr>
              <w:jc w:val="right"/>
              <w:rPr>
                <w:rFonts w:ascii="Calibri" w:eastAsia="Calibri" w:hAnsi="Calibri" w:cs="Calibri"/>
                <w:color w:val="000000"/>
                <w:lang w:bidi="ar-SA"/>
              </w:rPr>
            </w:pPr>
            <w:r w:rsidRPr="004A312E">
              <w:rPr>
                <w:rFonts w:ascii="Calibri" w:eastAsia="Calibri" w:hAnsi="Calibri" w:cs="Calibri"/>
                <w:color w:val="000000"/>
                <w:lang w:bidi="ar-SA"/>
              </w:rPr>
              <w:t>4/30/2013</w:t>
            </w:r>
          </w:p>
        </w:tc>
        <w:tc>
          <w:tcPr>
            <w:tcW w:w="960" w:type="dxa"/>
            <w:noWrap/>
            <w:hideMark/>
          </w:tcPr>
          <w:p w14:paraId="0CAEF47C"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616</w:t>
            </w:r>
          </w:p>
        </w:tc>
        <w:tc>
          <w:tcPr>
            <w:tcW w:w="960" w:type="dxa"/>
            <w:noWrap/>
            <w:hideMark/>
          </w:tcPr>
          <w:p w14:paraId="2EE5F4EA"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5066</w:t>
            </w:r>
          </w:p>
        </w:tc>
        <w:tc>
          <w:tcPr>
            <w:tcW w:w="960" w:type="dxa"/>
            <w:noWrap/>
            <w:hideMark/>
          </w:tcPr>
          <w:p w14:paraId="46F193DE"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358</w:t>
            </w:r>
          </w:p>
        </w:tc>
        <w:tc>
          <w:tcPr>
            <w:tcW w:w="960" w:type="dxa"/>
            <w:noWrap/>
            <w:hideMark/>
          </w:tcPr>
          <w:p w14:paraId="3CC283D7"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8</w:t>
            </w:r>
          </w:p>
        </w:tc>
        <w:tc>
          <w:tcPr>
            <w:tcW w:w="960" w:type="dxa"/>
            <w:noWrap/>
            <w:hideMark/>
          </w:tcPr>
          <w:p w14:paraId="0D48A0EE"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6048</w:t>
            </w:r>
          </w:p>
        </w:tc>
        <w:tc>
          <w:tcPr>
            <w:tcW w:w="1680" w:type="dxa"/>
            <w:noWrap/>
            <w:hideMark/>
          </w:tcPr>
          <w:p w14:paraId="36528B6D"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$95,271.27</w:t>
            </w:r>
          </w:p>
        </w:tc>
      </w:tr>
      <w:tr w:rsidR="004A312E" w:rsidRPr="004A312E" w14:paraId="33081883" w14:textId="77777777" w:rsidTr="00BE0B51">
        <w:trPr>
          <w:trHeight w:val="289"/>
        </w:trPr>
        <w:tc>
          <w:tcPr>
            <w:cnfStyle w:val="001000000000" w:firstRow="0" w:lastRow="0" w:firstColumn="1" w:lastColumn="0" w:oddVBand="0" w:evenVBand="0" w:oddHBand="0" w:evenHBand="0" w:firstRowFirstColumn="0" w:firstRowLastColumn="0" w:lastRowFirstColumn="0" w:lastRowLastColumn="0"/>
            <w:tcW w:w="1236" w:type="dxa"/>
            <w:noWrap/>
            <w:hideMark/>
          </w:tcPr>
          <w:p w14:paraId="132612A2" w14:textId="77777777" w:rsidR="004A312E" w:rsidRPr="004A312E" w:rsidRDefault="004A312E" w:rsidP="004A312E">
            <w:pPr>
              <w:jc w:val="right"/>
              <w:rPr>
                <w:rFonts w:ascii="Calibri" w:eastAsia="Calibri" w:hAnsi="Calibri" w:cs="Calibri"/>
                <w:color w:val="000000"/>
                <w:lang w:bidi="ar-SA"/>
              </w:rPr>
            </w:pPr>
            <w:r w:rsidRPr="004A312E">
              <w:rPr>
                <w:rFonts w:ascii="Calibri" w:eastAsia="Calibri" w:hAnsi="Calibri" w:cs="Calibri"/>
                <w:color w:val="000000"/>
                <w:lang w:bidi="ar-SA"/>
              </w:rPr>
              <w:t>7/31/2013</w:t>
            </w:r>
          </w:p>
        </w:tc>
        <w:tc>
          <w:tcPr>
            <w:tcW w:w="960" w:type="dxa"/>
            <w:noWrap/>
            <w:hideMark/>
          </w:tcPr>
          <w:p w14:paraId="36A595C9"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262782</w:t>
            </w:r>
          </w:p>
        </w:tc>
        <w:tc>
          <w:tcPr>
            <w:tcW w:w="960" w:type="dxa"/>
            <w:noWrap/>
            <w:hideMark/>
          </w:tcPr>
          <w:p w14:paraId="09701E0F"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167388</w:t>
            </w:r>
          </w:p>
        </w:tc>
        <w:tc>
          <w:tcPr>
            <w:tcW w:w="960" w:type="dxa"/>
            <w:noWrap/>
            <w:hideMark/>
          </w:tcPr>
          <w:p w14:paraId="2D3DD75A"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120756</w:t>
            </w:r>
          </w:p>
        </w:tc>
        <w:tc>
          <w:tcPr>
            <w:tcW w:w="960" w:type="dxa"/>
            <w:noWrap/>
            <w:hideMark/>
          </w:tcPr>
          <w:p w14:paraId="387B707C"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11331</w:t>
            </w:r>
          </w:p>
        </w:tc>
        <w:tc>
          <w:tcPr>
            <w:tcW w:w="960" w:type="dxa"/>
            <w:noWrap/>
            <w:hideMark/>
          </w:tcPr>
          <w:p w14:paraId="72972840"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562257</w:t>
            </w:r>
          </w:p>
        </w:tc>
        <w:tc>
          <w:tcPr>
            <w:tcW w:w="1680" w:type="dxa"/>
            <w:noWrap/>
            <w:hideMark/>
          </w:tcPr>
          <w:p w14:paraId="2BF00BF9"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$34,432,406.73</w:t>
            </w:r>
          </w:p>
        </w:tc>
      </w:tr>
      <w:tr w:rsidR="004A312E" w:rsidRPr="004A312E" w14:paraId="2A741AB6" w14:textId="77777777" w:rsidTr="00BE0B51">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36" w:type="dxa"/>
            <w:noWrap/>
            <w:hideMark/>
          </w:tcPr>
          <w:p w14:paraId="58A13740" w14:textId="77777777" w:rsidR="004A312E" w:rsidRPr="00BE0B51" w:rsidRDefault="004A312E" w:rsidP="004A312E">
            <w:pPr>
              <w:jc w:val="right"/>
              <w:rPr>
                <w:rFonts w:ascii="Calibri" w:eastAsia="Calibri" w:hAnsi="Calibri" w:cs="Calibri"/>
                <w:color w:val="000000"/>
                <w:lang w:bidi="ar-SA"/>
              </w:rPr>
            </w:pPr>
            <w:r w:rsidRPr="00BE0B51">
              <w:rPr>
                <w:rFonts w:ascii="Calibri" w:eastAsia="Calibri" w:hAnsi="Calibri" w:cs="Calibri"/>
                <w:color w:val="000000"/>
                <w:lang w:bidi="ar-SA"/>
              </w:rPr>
              <w:t>12/31/2013</w:t>
            </w:r>
          </w:p>
        </w:tc>
        <w:tc>
          <w:tcPr>
            <w:tcW w:w="960" w:type="dxa"/>
            <w:noWrap/>
            <w:hideMark/>
          </w:tcPr>
          <w:p w14:paraId="3BD16E0A" w14:textId="77777777" w:rsidR="004A312E" w:rsidRPr="00BE0B51"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BE0B51">
              <w:rPr>
                <w:rFonts w:ascii="Calibri" w:eastAsia="Calibri" w:hAnsi="Calibri" w:cs="Calibri"/>
                <w:color w:val="000000"/>
                <w:lang w:bidi="ar-SA"/>
              </w:rPr>
              <w:t>123827</w:t>
            </w:r>
          </w:p>
        </w:tc>
        <w:tc>
          <w:tcPr>
            <w:tcW w:w="960" w:type="dxa"/>
            <w:noWrap/>
            <w:hideMark/>
          </w:tcPr>
          <w:p w14:paraId="6C773CAA"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133638</w:t>
            </w:r>
          </w:p>
        </w:tc>
        <w:tc>
          <w:tcPr>
            <w:tcW w:w="960" w:type="dxa"/>
            <w:noWrap/>
            <w:hideMark/>
          </w:tcPr>
          <w:p w14:paraId="355F2717"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87205</w:t>
            </w:r>
          </w:p>
        </w:tc>
        <w:tc>
          <w:tcPr>
            <w:tcW w:w="960" w:type="dxa"/>
            <w:noWrap/>
            <w:hideMark/>
          </w:tcPr>
          <w:p w14:paraId="1E6B7566"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5519</w:t>
            </w:r>
          </w:p>
        </w:tc>
        <w:tc>
          <w:tcPr>
            <w:tcW w:w="960" w:type="dxa"/>
            <w:noWrap/>
            <w:hideMark/>
          </w:tcPr>
          <w:p w14:paraId="1B838DF1"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350189</w:t>
            </w:r>
          </w:p>
        </w:tc>
        <w:tc>
          <w:tcPr>
            <w:tcW w:w="1680" w:type="dxa"/>
            <w:noWrap/>
            <w:hideMark/>
          </w:tcPr>
          <w:p w14:paraId="20E91FC2"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$25,278,290.46</w:t>
            </w:r>
          </w:p>
        </w:tc>
      </w:tr>
      <w:tr w:rsidR="004A312E" w:rsidRPr="004A312E" w14:paraId="3F6CC3B4" w14:textId="77777777" w:rsidTr="00BE0B51">
        <w:trPr>
          <w:trHeight w:val="289"/>
        </w:trPr>
        <w:tc>
          <w:tcPr>
            <w:cnfStyle w:val="001000000000" w:firstRow="0" w:lastRow="0" w:firstColumn="1" w:lastColumn="0" w:oddVBand="0" w:evenVBand="0" w:oddHBand="0" w:evenHBand="0" w:firstRowFirstColumn="0" w:firstRowLastColumn="0" w:lastRowFirstColumn="0" w:lastRowLastColumn="0"/>
            <w:tcW w:w="1236" w:type="dxa"/>
            <w:noWrap/>
            <w:hideMark/>
          </w:tcPr>
          <w:p w14:paraId="43318BAA" w14:textId="77777777" w:rsidR="004A312E" w:rsidRPr="00BE0B51" w:rsidRDefault="004A312E" w:rsidP="004A312E">
            <w:pPr>
              <w:jc w:val="right"/>
              <w:rPr>
                <w:rFonts w:ascii="Calibri" w:eastAsia="Calibri" w:hAnsi="Calibri" w:cs="Calibri"/>
                <w:color w:val="000000"/>
                <w:lang w:bidi="ar-SA"/>
              </w:rPr>
            </w:pPr>
            <w:r w:rsidRPr="00BE0B51">
              <w:rPr>
                <w:rFonts w:ascii="Calibri" w:eastAsia="Calibri" w:hAnsi="Calibri" w:cs="Calibri"/>
                <w:color w:val="000000"/>
                <w:lang w:bidi="ar-SA"/>
              </w:rPr>
              <w:t>4/30/2014</w:t>
            </w:r>
          </w:p>
        </w:tc>
        <w:tc>
          <w:tcPr>
            <w:tcW w:w="960" w:type="dxa"/>
            <w:noWrap/>
            <w:hideMark/>
          </w:tcPr>
          <w:p w14:paraId="5EC7C08A" w14:textId="77777777" w:rsidR="004A312E" w:rsidRPr="00BE0B51"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BE0B51">
              <w:rPr>
                <w:rFonts w:ascii="Calibri" w:eastAsia="Calibri" w:hAnsi="Calibri" w:cs="Calibri"/>
                <w:color w:val="000000"/>
                <w:lang w:bidi="ar-SA"/>
              </w:rPr>
              <w:t>229131</w:t>
            </w:r>
          </w:p>
        </w:tc>
        <w:tc>
          <w:tcPr>
            <w:tcW w:w="960" w:type="dxa"/>
            <w:noWrap/>
            <w:hideMark/>
          </w:tcPr>
          <w:p w14:paraId="3032486C"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229057</w:t>
            </w:r>
          </w:p>
        </w:tc>
        <w:tc>
          <w:tcPr>
            <w:tcW w:w="960" w:type="dxa"/>
            <w:noWrap/>
            <w:hideMark/>
          </w:tcPr>
          <w:p w14:paraId="14112C5B"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96597</w:t>
            </w:r>
          </w:p>
        </w:tc>
        <w:tc>
          <w:tcPr>
            <w:tcW w:w="960" w:type="dxa"/>
            <w:noWrap/>
            <w:hideMark/>
          </w:tcPr>
          <w:p w14:paraId="71DF5FB8"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10530</w:t>
            </w:r>
          </w:p>
        </w:tc>
        <w:tc>
          <w:tcPr>
            <w:tcW w:w="960" w:type="dxa"/>
            <w:noWrap/>
            <w:hideMark/>
          </w:tcPr>
          <w:p w14:paraId="21680CAF"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565315</w:t>
            </w:r>
          </w:p>
        </w:tc>
        <w:tc>
          <w:tcPr>
            <w:tcW w:w="1680" w:type="dxa"/>
            <w:noWrap/>
            <w:hideMark/>
          </w:tcPr>
          <w:p w14:paraId="2FBB4C59"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$37,503,923.20</w:t>
            </w:r>
          </w:p>
        </w:tc>
      </w:tr>
      <w:tr w:rsidR="004A312E" w:rsidRPr="004A312E" w14:paraId="243D4E47" w14:textId="77777777" w:rsidTr="00BE0B51">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36" w:type="dxa"/>
            <w:noWrap/>
            <w:hideMark/>
          </w:tcPr>
          <w:p w14:paraId="4A9CB445" w14:textId="77777777" w:rsidR="004A312E" w:rsidRPr="004A312E" w:rsidRDefault="004A312E" w:rsidP="004A312E">
            <w:pPr>
              <w:jc w:val="right"/>
              <w:rPr>
                <w:rFonts w:ascii="Calibri" w:eastAsia="Calibri" w:hAnsi="Calibri" w:cs="Calibri"/>
                <w:color w:val="000000"/>
                <w:lang w:bidi="ar-SA"/>
              </w:rPr>
            </w:pPr>
            <w:r w:rsidRPr="004A312E">
              <w:rPr>
                <w:rFonts w:ascii="Calibri" w:eastAsia="Calibri" w:hAnsi="Calibri" w:cs="Calibri"/>
                <w:color w:val="000000"/>
                <w:lang w:bidi="ar-SA"/>
              </w:rPr>
              <w:t>7/31/2014</w:t>
            </w:r>
          </w:p>
        </w:tc>
        <w:tc>
          <w:tcPr>
            <w:tcW w:w="960" w:type="dxa"/>
            <w:noWrap/>
            <w:hideMark/>
          </w:tcPr>
          <w:p w14:paraId="78BC99C6"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10652</w:t>
            </w:r>
          </w:p>
        </w:tc>
        <w:tc>
          <w:tcPr>
            <w:tcW w:w="960" w:type="dxa"/>
            <w:noWrap/>
            <w:hideMark/>
          </w:tcPr>
          <w:p w14:paraId="7664318B"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1059</w:t>
            </w:r>
          </w:p>
        </w:tc>
        <w:tc>
          <w:tcPr>
            <w:tcW w:w="960" w:type="dxa"/>
            <w:noWrap/>
            <w:hideMark/>
          </w:tcPr>
          <w:p w14:paraId="7CCDA1FF"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0</w:t>
            </w:r>
          </w:p>
        </w:tc>
        <w:tc>
          <w:tcPr>
            <w:tcW w:w="960" w:type="dxa"/>
            <w:noWrap/>
            <w:hideMark/>
          </w:tcPr>
          <w:p w14:paraId="77CCA141"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3</w:t>
            </w:r>
          </w:p>
        </w:tc>
        <w:tc>
          <w:tcPr>
            <w:tcW w:w="960" w:type="dxa"/>
            <w:noWrap/>
            <w:hideMark/>
          </w:tcPr>
          <w:p w14:paraId="005330EE"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11714</w:t>
            </w:r>
          </w:p>
        </w:tc>
        <w:tc>
          <w:tcPr>
            <w:tcW w:w="1680" w:type="dxa"/>
            <w:noWrap/>
            <w:hideMark/>
          </w:tcPr>
          <w:p w14:paraId="1288C6BF"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$32,352.66</w:t>
            </w:r>
          </w:p>
        </w:tc>
      </w:tr>
      <w:tr w:rsidR="004A312E" w:rsidRPr="004A312E" w14:paraId="37D7AB45" w14:textId="77777777" w:rsidTr="00BE0B51">
        <w:trPr>
          <w:trHeight w:val="289"/>
        </w:trPr>
        <w:tc>
          <w:tcPr>
            <w:cnfStyle w:val="001000000000" w:firstRow="0" w:lastRow="0" w:firstColumn="1" w:lastColumn="0" w:oddVBand="0" w:evenVBand="0" w:oddHBand="0" w:evenHBand="0" w:firstRowFirstColumn="0" w:firstRowLastColumn="0" w:lastRowFirstColumn="0" w:lastRowLastColumn="0"/>
            <w:tcW w:w="1236" w:type="dxa"/>
            <w:noWrap/>
            <w:hideMark/>
          </w:tcPr>
          <w:p w14:paraId="5EF0C72C" w14:textId="77777777" w:rsidR="004A312E" w:rsidRPr="004A312E" w:rsidRDefault="004A312E" w:rsidP="004A312E">
            <w:pPr>
              <w:jc w:val="right"/>
              <w:rPr>
                <w:rFonts w:ascii="Calibri" w:eastAsia="Calibri" w:hAnsi="Calibri" w:cs="Calibri"/>
                <w:color w:val="000000"/>
                <w:lang w:bidi="ar-SA"/>
              </w:rPr>
            </w:pPr>
            <w:r w:rsidRPr="004A312E">
              <w:rPr>
                <w:rFonts w:ascii="Calibri" w:eastAsia="Calibri" w:hAnsi="Calibri" w:cs="Calibri"/>
                <w:color w:val="000000"/>
                <w:lang w:bidi="ar-SA"/>
              </w:rPr>
              <w:t>12/31/2014</w:t>
            </w:r>
          </w:p>
        </w:tc>
        <w:tc>
          <w:tcPr>
            <w:tcW w:w="960" w:type="dxa"/>
            <w:noWrap/>
            <w:hideMark/>
          </w:tcPr>
          <w:p w14:paraId="5615DD0B"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21143</w:t>
            </w:r>
          </w:p>
        </w:tc>
        <w:tc>
          <w:tcPr>
            <w:tcW w:w="960" w:type="dxa"/>
            <w:noWrap/>
            <w:hideMark/>
          </w:tcPr>
          <w:p w14:paraId="1FCDC4B7"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2204</w:t>
            </w:r>
          </w:p>
        </w:tc>
        <w:tc>
          <w:tcPr>
            <w:tcW w:w="960" w:type="dxa"/>
            <w:noWrap/>
            <w:hideMark/>
          </w:tcPr>
          <w:p w14:paraId="34007287"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0</w:t>
            </w:r>
          </w:p>
        </w:tc>
        <w:tc>
          <w:tcPr>
            <w:tcW w:w="960" w:type="dxa"/>
            <w:noWrap/>
            <w:hideMark/>
          </w:tcPr>
          <w:p w14:paraId="10367AEA"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5</w:t>
            </w:r>
          </w:p>
        </w:tc>
        <w:tc>
          <w:tcPr>
            <w:tcW w:w="960" w:type="dxa"/>
            <w:noWrap/>
            <w:hideMark/>
          </w:tcPr>
          <w:p w14:paraId="15161CA1"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23352</w:t>
            </w:r>
          </w:p>
        </w:tc>
        <w:tc>
          <w:tcPr>
            <w:tcW w:w="1680" w:type="dxa"/>
            <w:noWrap/>
            <w:hideMark/>
          </w:tcPr>
          <w:p w14:paraId="0C551A1E"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$4,895.60</w:t>
            </w:r>
          </w:p>
        </w:tc>
      </w:tr>
      <w:tr w:rsidR="004A312E" w:rsidRPr="004A312E" w14:paraId="061CBA34" w14:textId="77777777" w:rsidTr="00BE0B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6" w:type="dxa"/>
            <w:noWrap/>
            <w:hideMark/>
          </w:tcPr>
          <w:p w14:paraId="67D23CA6" w14:textId="77777777" w:rsidR="004A312E" w:rsidRPr="004A312E" w:rsidRDefault="004A312E" w:rsidP="004A312E">
            <w:pPr>
              <w:jc w:val="right"/>
              <w:rPr>
                <w:rFonts w:ascii="Calibri" w:eastAsia="Calibri" w:hAnsi="Calibri" w:cs="Calibri"/>
                <w:color w:val="000000"/>
                <w:lang w:bidi="ar-SA"/>
              </w:rPr>
            </w:pPr>
            <w:r w:rsidRPr="004A312E">
              <w:rPr>
                <w:rFonts w:ascii="Calibri" w:eastAsia="Calibri" w:hAnsi="Calibri" w:cs="Calibri"/>
                <w:color w:val="000000"/>
                <w:lang w:bidi="ar-SA"/>
              </w:rPr>
              <w:t>3/31/2015</w:t>
            </w:r>
          </w:p>
        </w:tc>
        <w:tc>
          <w:tcPr>
            <w:tcW w:w="960" w:type="dxa"/>
            <w:noWrap/>
            <w:hideMark/>
          </w:tcPr>
          <w:p w14:paraId="076D8A32" w14:textId="77777777" w:rsidR="004A312E" w:rsidRPr="00BE0B51"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BE0B51">
              <w:rPr>
                <w:rFonts w:ascii="Calibri" w:eastAsia="Calibri" w:hAnsi="Calibri" w:cs="Calibri"/>
                <w:color w:val="000000"/>
                <w:lang w:bidi="ar-SA"/>
              </w:rPr>
              <w:t>13</w:t>
            </w:r>
          </w:p>
        </w:tc>
        <w:tc>
          <w:tcPr>
            <w:tcW w:w="960" w:type="dxa"/>
            <w:noWrap/>
            <w:hideMark/>
          </w:tcPr>
          <w:p w14:paraId="105B4422"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77</w:t>
            </w:r>
          </w:p>
        </w:tc>
        <w:tc>
          <w:tcPr>
            <w:tcW w:w="960" w:type="dxa"/>
            <w:noWrap/>
            <w:hideMark/>
          </w:tcPr>
          <w:p w14:paraId="18518706" w14:textId="77777777" w:rsidR="004A312E" w:rsidRPr="004A312E" w:rsidRDefault="004A312E" w:rsidP="004A312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p>
        </w:tc>
        <w:tc>
          <w:tcPr>
            <w:tcW w:w="960" w:type="dxa"/>
            <w:noWrap/>
            <w:hideMark/>
          </w:tcPr>
          <w:p w14:paraId="0AB5AD47" w14:textId="77777777" w:rsidR="004A312E" w:rsidRPr="004A312E" w:rsidRDefault="004A312E" w:rsidP="004A31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bidi="ar-SA"/>
              </w:rPr>
            </w:pPr>
          </w:p>
        </w:tc>
        <w:tc>
          <w:tcPr>
            <w:tcW w:w="960" w:type="dxa"/>
            <w:noWrap/>
            <w:hideMark/>
          </w:tcPr>
          <w:p w14:paraId="76C523D4"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90</w:t>
            </w:r>
          </w:p>
        </w:tc>
        <w:tc>
          <w:tcPr>
            <w:tcW w:w="1680" w:type="dxa"/>
            <w:noWrap/>
            <w:hideMark/>
          </w:tcPr>
          <w:p w14:paraId="03FC6E36"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-$83,903.93</w:t>
            </w:r>
          </w:p>
        </w:tc>
      </w:tr>
      <w:tr w:rsidR="004A312E" w:rsidRPr="004A312E" w14:paraId="0F72DB8E" w14:textId="77777777" w:rsidTr="00BE0B51">
        <w:trPr>
          <w:trHeight w:val="300"/>
        </w:trPr>
        <w:tc>
          <w:tcPr>
            <w:cnfStyle w:val="001000000000" w:firstRow="0" w:lastRow="0" w:firstColumn="1" w:lastColumn="0" w:oddVBand="0" w:evenVBand="0" w:oddHBand="0" w:evenHBand="0" w:firstRowFirstColumn="0" w:firstRowLastColumn="0" w:lastRowFirstColumn="0" w:lastRowLastColumn="0"/>
            <w:tcW w:w="1236" w:type="dxa"/>
            <w:noWrap/>
            <w:hideMark/>
          </w:tcPr>
          <w:p w14:paraId="1720134B" w14:textId="77777777" w:rsidR="004A312E" w:rsidRPr="004A312E" w:rsidRDefault="004A312E" w:rsidP="004A312E">
            <w:pPr>
              <w:jc w:val="right"/>
              <w:rPr>
                <w:rFonts w:ascii="Calibri" w:eastAsia="Calibri" w:hAnsi="Calibri" w:cs="Calibri"/>
                <w:color w:val="000000"/>
                <w:lang w:bidi="ar-SA"/>
              </w:rPr>
            </w:pPr>
            <w:r w:rsidRPr="004A312E">
              <w:rPr>
                <w:rFonts w:ascii="Calibri" w:eastAsia="Calibri" w:hAnsi="Calibri" w:cs="Calibri"/>
                <w:color w:val="000000"/>
                <w:lang w:bidi="ar-SA"/>
              </w:rPr>
              <w:t>6/30/2015</w:t>
            </w:r>
          </w:p>
        </w:tc>
        <w:tc>
          <w:tcPr>
            <w:tcW w:w="960" w:type="dxa"/>
            <w:noWrap/>
            <w:hideMark/>
          </w:tcPr>
          <w:p w14:paraId="4490D2C7"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17</w:t>
            </w:r>
          </w:p>
        </w:tc>
        <w:tc>
          <w:tcPr>
            <w:tcW w:w="960" w:type="dxa"/>
            <w:noWrap/>
            <w:hideMark/>
          </w:tcPr>
          <w:p w14:paraId="02F2EE6B"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8</w:t>
            </w:r>
          </w:p>
        </w:tc>
        <w:tc>
          <w:tcPr>
            <w:tcW w:w="960" w:type="dxa"/>
            <w:noWrap/>
            <w:hideMark/>
          </w:tcPr>
          <w:p w14:paraId="3CB13558" w14:textId="77777777" w:rsidR="004A312E" w:rsidRPr="004A312E" w:rsidRDefault="004A312E" w:rsidP="004A312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p>
        </w:tc>
        <w:tc>
          <w:tcPr>
            <w:tcW w:w="960" w:type="dxa"/>
            <w:noWrap/>
            <w:hideMark/>
          </w:tcPr>
          <w:p w14:paraId="75584CD5" w14:textId="77777777" w:rsidR="004A312E" w:rsidRPr="004A312E" w:rsidRDefault="004A312E" w:rsidP="004A31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bidi="ar-SA"/>
              </w:rPr>
            </w:pPr>
          </w:p>
        </w:tc>
        <w:tc>
          <w:tcPr>
            <w:tcW w:w="960" w:type="dxa"/>
            <w:noWrap/>
            <w:hideMark/>
          </w:tcPr>
          <w:p w14:paraId="57886C62"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25</w:t>
            </w:r>
          </w:p>
        </w:tc>
        <w:tc>
          <w:tcPr>
            <w:tcW w:w="1680" w:type="dxa"/>
            <w:noWrap/>
            <w:hideMark/>
          </w:tcPr>
          <w:p w14:paraId="27B2BFBF"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-$1,498.67</w:t>
            </w:r>
          </w:p>
        </w:tc>
      </w:tr>
      <w:tr w:rsidR="004A312E" w:rsidRPr="004A312E" w14:paraId="5096C120" w14:textId="77777777" w:rsidTr="00BE0B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6" w:type="dxa"/>
            <w:noWrap/>
            <w:hideMark/>
          </w:tcPr>
          <w:p w14:paraId="445D8FE8" w14:textId="77777777" w:rsidR="004A312E" w:rsidRPr="004A312E" w:rsidRDefault="004A312E" w:rsidP="004A312E">
            <w:pPr>
              <w:jc w:val="right"/>
              <w:rPr>
                <w:rFonts w:ascii="Calibri" w:eastAsia="Calibri" w:hAnsi="Calibri" w:cs="Calibri"/>
                <w:color w:val="000000"/>
                <w:lang w:bidi="ar-SA"/>
              </w:rPr>
            </w:pPr>
            <w:r w:rsidRPr="004A312E">
              <w:rPr>
                <w:rFonts w:ascii="Calibri" w:eastAsia="Calibri" w:hAnsi="Calibri" w:cs="Calibri"/>
                <w:color w:val="000000"/>
                <w:lang w:bidi="ar-SA"/>
              </w:rPr>
              <w:t>9/30/2015</w:t>
            </w:r>
          </w:p>
        </w:tc>
        <w:tc>
          <w:tcPr>
            <w:tcW w:w="960" w:type="dxa"/>
            <w:noWrap/>
            <w:hideMark/>
          </w:tcPr>
          <w:p w14:paraId="54668F65"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214943</w:t>
            </w:r>
          </w:p>
        </w:tc>
        <w:tc>
          <w:tcPr>
            <w:tcW w:w="960" w:type="dxa"/>
            <w:noWrap/>
            <w:hideMark/>
          </w:tcPr>
          <w:p w14:paraId="7D9806E8"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187213</w:t>
            </w:r>
          </w:p>
        </w:tc>
        <w:tc>
          <w:tcPr>
            <w:tcW w:w="960" w:type="dxa"/>
            <w:noWrap/>
            <w:hideMark/>
          </w:tcPr>
          <w:p w14:paraId="4C4DDDBA"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83567</w:t>
            </w:r>
          </w:p>
        </w:tc>
        <w:tc>
          <w:tcPr>
            <w:tcW w:w="960" w:type="dxa"/>
            <w:noWrap/>
            <w:hideMark/>
          </w:tcPr>
          <w:p w14:paraId="624014B1"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9851</w:t>
            </w:r>
          </w:p>
        </w:tc>
        <w:tc>
          <w:tcPr>
            <w:tcW w:w="960" w:type="dxa"/>
            <w:noWrap/>
            <w:hideMark/>
          </w:tcPr>
          <w:p w14:paraId="4F66A843"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495574</w:t>
            </w:r>
          </w:p>
        </w:tc>
        <w:tc>
          <w:tcPr>
            <w:tcW w:w="1680" w:type="dxa"/>
            <w:noWrap/>
            <w:hideMark/>
          </w:tcPr>
          <w:p w14:paraId="3051E3A3"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$40,092,305.97</w:t>
            </w:r>
          </w:p>
        </w:tc>
      </w:tr>
      <w:tr w:rsidR="004A312E" w:rsidRPr="004A312E" w14:paraId="3763F3C3" w14:textId="77777777" w:rsidTr="00BE0B51">
        <w:trPr>
          <w:trHeight w:val="300"/>
        </w:trPr>
        <w:tc>
          <w:tcPr>
            <w:cnfStyle w:val="001000000000" w:firstRow="0" w:lastRow="0" w:firstColumn="1" w:lastColumn="0" w:oddVBand="0" w:evenVBand="0" w:oddHBand="0" w:evenHBand="0" w:firstRowFirstColumn="0" w:firstRowLastColumn="0" w:lastRowFirstColumn="0" w:lastRowLastColumn="0"/>
            <w:tcW w:w="1236" w:type="dxa"/>
            <w:noWrap/>
            <w:hideMark/>
          </w:tcPr>
          <w:p w14:paraId="427BCB75" w14:textId="77777777" w:rsidR="004A312E" w:rsidRPr="004A312E" w:rsidRDefault="004A312E" w:rsidP="004A312E">
            <w:pPr>
              <w:jc w:val="right"/>
              <w:rPr>
                <w:rFonts w:ascii="Calibri" w:eastAsia="Calibri" w:hAnsi="Calibri" w:cs="Calibri"/>
                <w:color w:val="000000"/>
                <w:lang w:bidi="ar-SA"/>
              </w:rPr>
            </w:pPr>
            <w:r w:rsidRPr="004A312E">
              <w:rPr>
                <w:rFonts w:ascii="Calibri" w:eastAsia="Calibri" w:hAnsi="Calibri" w:cs="Calibri"/>
                <w:color w:val="000000"/>
                <w:lang w:bidi="ar-SA"/>
              </w:rPr>
              <w:t>6/30/2016</w:t>
            </w:r>
          </w:p>
        </w:tc>
        <w:tc>
          <w:tcPr>
            <w:tcW w:w="960" w:type="dxa"/>
            <w:noWrap/>
            <w:hideMark/>
          </w:tcPr>
          <w:p w14:paraId="22391163"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477</w:t>
            </w:r>
          </w:p>
        </w:tc>
        <w:tc>
          <w:tcPr>
            <w:tcW w:w="960" w:type="dxa"/>
            <w:noWrap/>
            <w:hideMark/>
          </w:tcPr>
          <w:p w14:paraId="025CBA31"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1287</w:t>
            </w:r>
          </w:p>
        </w:tc>
        <w:tc>
          <w:tcPr>
            <w:tcW w:w="960" w:type="dxa"/>
            <w:noWrap/>
            <w:hideMark/>
          </w:tcPr>
          <w:p w14:paraId="3A5F9842" w14:textId="77777777" w:rsidR="004A312E" w:rsidRPr="004A312E" w:rsidRDefault="004A312E" w:rsidP="004A312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p>
        </w:tc>
        <w:tc>
          <w:tcPr>
            <w:tcW w:w="960" w:type="dxa"/>
            <w:noWrap/>
            <w:hideMark/>
          </w:tcPr>
          <w:p w14:paraId="0060E723" w14:textId="77777777" w:rsidR="004A312E" w:rsidRPr="004A312E" w:rsidRDefault="004A312E" w:rsidP="004A31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bidi="ar-SA"/>
              </w:rPr>
            </w:pPr>
          </w:p>
        </w:tc>
        <w:tc>
          <w:tcPr>
            <w:tcW w:w="960" w:type="dxa"/>
            <w:noWrap/>
            <w:hideMark/>
          </w:tcPr>
          <w:p w14:paraId="208FD4F3"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1764</w:t>
            </w:r>
          </w:p>
        </w:tc>
        <w:tc>
          <w:tcPr>
            <w:tcW w:w="1680" w:type="dxa"/>
            <w:noWrap/>
            <w:hideMark/>
          </w:tcPr>
          <w:p w14:paraId="48E940B3"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$83,500.25</w:t>
            </w:r>
          </w:p>
        </w:tc>
      </w:tr>
      <w:tr w:rsidR="004A312E" w:rsidRPr="004A312E" w14:paraId="104EA172" w14:textId="77777777" w:rsidTr="00BE0B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6" w:type="dxa"/>
            <w:noWrap/>
            <w:hideMark/>
          </w:tcPr>
          <w:p w14:paraId="108B466D" w14:textId="77777777" w:rsidR="004A312E" w:rsidRPr="004A312E" w:rsidRDefault="004A312E" w:rsidP="004A312E">
            <w:pPr>
              <w:jc w:val="right"/>
              <w:rPr>
                <w:rFonts w:ascii="Calibri" w:eastAsia="Calibri" w:hAnsi="Calibri" w:cs="Calibri"/>
                <w:color w:val="000000"/>
                <w:lang w:bidi="ar-SA"/>
              </w:rPr>
            </w:pPr>
            <w:r w:rsidRPr="004A312E">
              <w:rPr>
                <w:rFonts w:ascii="Calibri" w:eastAsia="Calibri" w:hAnsi="Calibri" w:cs="Calibri"/>
                <w:color w:val="000000"/>
                <w:lang w:bidi="ar-SA"/>
              </w:rPr>
              <w:t>8/31/2016</w:t>
            </w:r>
          </w:p>
        </w:tc>
        <w:tc>
          <w:tcPr>
            <w:tcW w:w="960" w:type="dxa"/>
            <w:noWrap/>
            <w:hideMark/>
          </w:tcPr>
          <w:p w14:paraId="4A197B1F"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210508</w:t>
            </w:r>
          </w:p>
        </w:tc>
        <w:tc>
          <w:tcPr>
            <w:tcW w:w="960" w:type="dxa"/>
            <w:noWrap/>
            <w:hideMark/>
          </w:tcPr>
          <w:p w14:paraId="4E951E97"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155307</w:t>
            </w:r>
          </w:p>
        </w:tc>
        <w:tc>
          <w:tcPr>
            <w:tcW w:w="960" w:type="dxa"/>
            <w:noWrap/>
            <w:hideMark/>
          </w:tcPr>
          <w:p w14:paraId="49C367E3"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78903</w:t>
            </w:r>
          </w:p>
        </w:tc>
        <w:tc>
          <w:tcPr>
            <w:tcW w:w="960" w:type="dxa"/>
            <w:noWrap/>
            <w:hideMark/>
          </w:tcPr>
          <w:p w14:paraId="687551EB"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11147</w:t>
            </w:r>
          </w:p>
        </w:tc>
        <w:tc>
          <w:tcPr>
            <w:tcW w:w="960" w:type="dxa"/>
            <w:noWrap/>
            <w:hideMark/>
          </w:tcPr>
          <w:p w14:paraId="77D49822"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455865</w:t>
            </w:r>
          </w:p>
        </w:tc>
        <w:tc>
          <w:tcPr>
            <w:tcW w:w="1680" w:type="dxa"/>
            <w:noWrap/>
            <w:hideMark/>
          </w:tcPr>
          <w:p w14:paraId="31DD428B"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$35,575,711.72</w:t>
            </w:r>
          </w:p>
        </w:tc>
      </w:tr>
      <w:tr w:rsidR="004A312E" w:rsidRPr="004A312E" w14:paraId="189E50D7" w14:textId="77777777" w:rsidTr="00BE0B51">
        <w:trPr>
          <w:trHeight w:val="300"/>
        </w:trPr>
        <w:tc>
          <w:tcPr>
            <w:cnfStyle w:val="001000000000" w:firstRow="0" w:lastRow="0" w:firstColumn="1" w:lastColumn="0" w:oddVBand="0" w:evenVBand="0" w:oddHBand="0" w:evenHBand="0" w:firstRowFirstColumn="0" w:firstRowLastColumn="0" w:lastRowFirstColumn="0" w:lastRowLastColumn="0"/>
            <w:tcW w:w="1236" w:type="dxa"/>
            <w:noWrap/>
            <w:hideMark/>
          </w:tcPr>
          <w:p w14:paraId="339448D0" w14:textId="77777777" w:rsidR="004A312E" w:rsidRPr="004A312E" w:rsidRDefault="004A312E" w:rsidP="004A312E">
            <w:pPr>
              <w:jc w:val="right"/>
              <w:rPr>
                <w:rFonts w:ascii="Calibri" w:eastAsia="Calibri" w:hAnsi="Calibri" w:cs="Calibri"/>
                <w:color w:val="000000"/>
                <w:lang w:bidi="ar-SA"/>
              </w:rPr>
            </w:pPr>
            <w:r w:rsidRPr="004A312E">
              <w:rPr>
                <w:rFonts w:ascii="Calibri" w:eastAsia="Calibri" w:hAnsi="Calibri" w:cs="Calibri"/>
                <w:color w:val="000000"/>
                <w:lang w:bidi="ar-SA"/>
              </w:rPr>
              <w:t>11/30/2016</w:t>
            </w:r>
          </w:p>
        </w:tc>
        <w:tc>
          <w:tcPr>
            <w:tcW w:w="960" w:type="dxa"/>
            <w:noWrap/>
            <w:hideMark/>
          </w:tcPr>
          <w:p w14:paraId="5ABA2874"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233626</w:t>
            </w:r>
          </w:p>
        </w:tc>
        <w:tc>
          <w:tcPr>
            <w:tcW w:w="960" w:type="dxa"/>
            <w:noWrap/>
            <w:hideMark/>
          </w:tcPr>
          <w:p w14:paraId="32AEE2A0"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153701</w:t>
            </w:r>
          </w:p>
        </w:tc>
        <w:tc>
          <w:tcPr>
            <w:tcW w:w="960" w:type="dxa"/>
            <w:noWrap/>
            <w:hideMark/>
          </w:tcPr>
          <w:p w14:paraId="7A38F0F5"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79102</w:t>
            </w:r>
          </w:p>
        </w:tc>
        <w:tc>
          <w:tcPr>
            <w:tcW w:w="960" w:type="dxa"/>
            <w:noWrap/>
            <w:hideMark/>
          </w:tcPr>
          <w:p w14:paraId="7580E93A"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7654</w:t>
            </w:r>
          </w:p>
        </w:tc>
        <w:tc>
          <w:tcPr>
            <w:tcW w:w="960" w:type="dxa"/>
            <w:noWrap/>
            <w:hideMark/>
          </w:tcPr>
          <w:p w14:paraId="6D804A95"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474083</w:t>
            </w:r>
          </w:p>
        </w:tc>
        <w:tc>
          <w:tcPr>
            <w:tcW w:w="1680" w:type="dxa"/>
            <w:noWrap/>
            <w:hideMark/>
          </w:tcPr>
          <w:p w14:paraId="6DBA2159" w14:textId="77777777" w:rsidR="004A312E" w:rsidRPr="004A312E" w:rsidRDefault="004A312E" w:rsidP="004A312E">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$37,264,348.06</w:t>
            </w:r>
          </w:p>
        </w:tc>
      </w:tr>
      <w:tr w:rsidR="004A312E" w:rsidRPr="004A312E" w14:paraId="7FB941C8" w14:textId="77777777" w:rsidTr="00BE0B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36" w:type="dxa"/>
            <w:noWrap/>
            <w:hideMark/>
          </w:tcPr>
          <w:p w14:paraId="0C90052D" w14:textId="77777777" w:rsidR="004A312E" w:rsidRPr="004A312E" w:rsidRDefault="004A312E" w:rsidP="004A312E">
            <w:pPr>
              <w:jc w:val="right"/>
              <w:rPr>
                <w:rFonts w:ascii="Calibri" w:eastAsia="Calibri" w:hAnsi="Calibri" w:cs="Calibri"/>
                <w:color w:val="000000"/>
                <w:lang w:bidi="ar-SA"/>
              </w:rPr>
            </w:pPr>
            <w:r w:rsidRPr="004A312E">
              <w:rPr>
                <w:rFonts w:ascii="Calibri" w:eastAsia="Calibri" w:hAnsi="Calibri" w:cs="Calibri"/>
                <w:color w:val="000000"/>
                <w:lang w:bidi="ar-SA"/>
              </w:rPr>
              <w:t>5/31/2017</w:t>
            </w:r>
          </w:p>
        </w:tc>
        <w:tc>
          <w:tcPr>
            <w:tcW w:w="960" w:type="dxa"/>
            <w:noWrap/>
            <w:hideMark/>
          </w:tcPr>
          <w:p w14:paraId="0C234440"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362807</w:t>
            </w:r>
          </w:p>
        </w:tc>
        <w:tc>
          <w:tcPr>
            <w:tcW w:w="960" w:type="dxa"/>
            <w:noWrap/>
            <w:hideMark/>
          </w:tcPr>
          <w:p w14:paraId="3FFE07DE"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166377</w:t>
            </w:r>
          </w:p>
        </w:tc>
        <w:tc>
          <w:tcPr>
            <w:tcW w:w="960" w:type="dxa"/>
            <w:noWrap/>
            <w:hideMark/>
          </w:tcPr>
          <w:p w14:paraId="0F80A778"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83003</w:t>
            </w:r>
          </w:p>
        </w:tc>
        <w:tc>
          <w:tcPr>
            <w:tcW w:w="960" w:type="dxa"/>
            <w:noWrap/>
            <w:hideMark/>
          </w:tcPr>
          <w:p w14:paraId="55A55593"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8530</w:t>
            </w:r>
          </w:p>
        </w:tc>
        <w:tc>
          <w:tcPr>
            <w:tcW w:w="960" w:type="dxa"/>
            <w:noWrap/>
            <w:hideMark/>
          </w:tcPr>
          <w:p w14:paraId="42D0BDF8"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620717</w:t>
            </w:r>
          </w:p>
        </w:tc>
        <w:tc>
          <w:tcPr>
            <w:tcW w:w="1680" w:type="dxa"/>
            <w:noWrap/>
            <w:hideMark/>
          </w:tcPr>
          <w:p w14:paraId="5D14BD91" w14:textId="77777777" w:rsidR="004A312E" w:rsidRPr="004A312E" w:rsidRDefault="004A312E" w:rsidP="004A312E">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lang w:bidi="ar-SA"/>
              </w:rPr>
            </w:pPr>
            <w:r w:rsidRPr="004A312E">
              <w:rPr>
                <w:rFonts w:ascii="Calibri" w:eastAsia="Calibri" w:hAnsi="Calibri" w:cs="Calibri"/>
                <w:color w:val="000000"/>
                <w:lang w:bidi="ar-SA"/>
              </w:rPr>
              <w:t>$33,085,768.86</w:t>
            </w:r>
          </w:p>
        </w:tc>
      </w:tr>
    </w:tbl>
    <w:p w14:paraId="14F1FC69" w14:textId="77777777" w:rsidR="004A312E" w:rsidRPr="004A312E" w:rsidRDefault="004A312E" w:rsidP="000C16BC"/>
    <w:p w14:paraId="19778256" w14:textId="48C9A2F8" w:rsidR="009E7D90" w:rsidRDefault="00AB2D72" w:rsidP="00B320A9">
      <w:pPr>
        <w:rPr>
          <w:b/>
        </w:rPr>
      </w:pPr>
      <w:bookmarkStart w:id="11" w:name="_Hlk493690402"/>
      <w:r>
        <w:rPr>
          <w:b/>
        </w:rPr>
        <w:t>C0010 &amp; C0011 – Aetna</w:t>
      </w:r>
    </w:p>
    <w:bookmarkEnd w:id="11"/>
    <w:p w14:paraId="3EFCB566" w14:textId="4B1FD438" w:rsidR="00B320A9" w:rsidRDefault="00B320A9" w:rsidP="00B320A9">
      <w:r w:rsidRPr="00B320A9">
        <w:t xml:space="preserve">Aetna is reporting </w:t>
      </w:r>
      <w:r w:rsidR="007A6E0C">
        <w:t>ICD codes</w:t>
      </w:r>
      <w:r w:rsidR="00DB7B97">
        <w:t xml:space="preserve"> to the MHDO</w:t>
      </w:r>
      <w:r w:rsidR="001B3937">
        <w:t>,</w:t>
      </w:r>
      <w:r w:rsidR="00DB7B97">
        <w:t xml:space="preserve"> </w:t>
      </w:r>
      <w:r w:rsidR="007A6E0C">
        <w:t>but</w:t>
      </w:r>
      <w:r w:rsidRPr="00B320A9">
        <w:t xml:space="preserve"> </w:t>
      </w:r>
      <w:r w:rsidR="00DB7B97">
        <w:t xml:space="preserve">not </w:t>
      </w:r>
      <w:r w:rsidRPr="00B320A9">
        <w:t>as they appear o</w:t>
      </w:r>
      <w:r w:rsidR="007A6E0C">
        <w:t>n the incoming claims.</w:t>
      </w:r>
      <w:r w:rsidRPr="00B320A9">
        <w:t xml:space="preserve"> </w:t>
      </w:r>
      <w:r w:rsidR="00945EC3">
        <w:t>Aetna is</w:t>
      </w:r>
      <w:r w:rsidR="007A6E0C">
        <w:t xml:space="preserve"> working on a</w:t>
      </w:r>
      <w:r w:rsidR="007A6E0C" w:rsidRPr="007A6E0C">
        <w:t xml:space="preserve"> new data store which will allow </w:t>
      </w:r>
      <w:r w:rsidR="007A6E0C">
        <w:t>them</w:t>
      </w:r>
      <w:r w:rsidR="007A6E0C" w:rsidRPr="007A6E0C">
        <w:t xml:space="preserve"> to capture the </w:t>
      </w:r>
      <w:r w:rsidR="00DB7B97">
        <w:t xml:space="preserve">ICD codes </w:t>
      </w:r>
      <w:r w:rsidR="00084E0E">
        <w:t xml:space="preserve">and submit </w:t>
      </w:r>
      <w:r w:rsidR="00DB7B97">
        <w:t>to the MHDO as they appear on the incoming claims.  This should be</w:t>
      </w:r>
      <w:r w:rsidR="007A6E0C" w:rsidRPr="00A51307">
        <w:t xml:space="preserve"> completed </w:t>
      </w:r>
      <w:r w:rsidR="00C40BB2">
        <w:t xml:space="preserve">in late </w:t>
      </w:r>
      <w:r w:rsidR="00A51307">
        <w:t>2018</w:t>
      </w:r>
      <w:r w:rsidR="007A6E0C" w:rsidRPr="007A6E0C">
        <w:t>.</w:t>
      </w:r>
      <w:r w:rsidR="007A6E0C">
        <w:t xml:space="preserve"> The information below </w:t>
      </w:r>
      <w:r w:rsidR="007A6E0C" w:rsidRPr="00656FCF">
        <w:t>details</w:t>
      </w:r>
      <w:r w:rsidR="00945EC3" w:rsidRPr="00656FCF">
        <w:t xml:space="preserve"> how </w:t>
      </w:r>
      <w:r w:rsidR="00DC7685" w:rsidRPr="00656FCF">
        <w:t xml:space="preserve">Aetna is reporting ICD-10 codes </w:t>
      </w:r>
      <w:r w:rsidR="00945EC3" w:rsidRPr="00656FCF">
        <w:t>in the interim</w:t>
      </w:r>
      <w:r w:rsidR="00DC7685" w:rsidRPr="00656FCF">
        <w:t>.</w:t>
      </w:r>
      <w:r w:rsidR="00945EC3" w:rsidRPr="00656FCF">
        <w:t xml:space="preserve"> </w:t>
      </w:r>
    </w:p>
    <w:tbl>
      <w:tblPr>
        <w:tblStyle w:val="TableGrid"/>
        <w:tblW w:w="0" w:type="auto"/>
        <w:tblLook w:val="04A0" w:firstRow="1" w:lastRow="0" w:firstColumn="1" w:lastColumn="0" w:noHBand="0" w:noVBand="1"/>
      </w:tblPr>
      <w:tblGrid>
        <w:gridCol w:w="1795"/>
        <w:gridCol w:w="7555"/>
      </w:tblGrid>
      <w:tr w:rsidR="009E736B" w14:paraId="6389E4BA" w14:textId="77777777" w:rsidTr="00A3261D">
        <w:trPr>
          <w:tblHeader/>
        </w:trPr>
        <w:tc>
          <w:tcPr>
            <w:tcW w:w="1795" w:type="dxa"/>
          </w:tcPr>
          <w:p w14:paraId="552C0183" w14:textId="55B28C33" w:rsidR="009E736B" w:rsidRPr="00A3261D" w:rsidRDefault="009E736B" w:rsidP="00B320A9">
            <w:pPr>
              <w:rPr>
                <w:b/>
              </w:rPr>
            </w:pPr>
            <w:r w:rsidRPr="00A3261D">
              <w:rPr>
                <w:b/>
              </w:rPr>
              <w:t>Data Element</w:t>
            </w:r>
          </w:p>
        </w:tc>
        <w:tc>
          <w:tcPr>
            <w:tcW w:w="7555" w:type="dxa"/>
          </w:tcPr>
          <w:p w14:paraId="1442D8F5" w14:textId="0F7DD536" w:rsidR="009E736B" w:rsidRPr="00A3261D" w:rsidRDefault="009E736B" w:rsidP="00B320A9">
            <w:pPr>
              <w:rPr>
                <w:b/>
              </w:rPr>
            </w:pPr>
            <w:r w:rsidRPr="00A3261D">
              <w:rPr>
                <w:b/>
              </w:rPr>
              <w:t>Notes</w:t>
            </w:r>
          </w:p>
        </w:tc>
      </w:tr>
      <w:tr w:rsidR="00A3261D" w14:paraId="53212616" w14:textId="77777777" w:rsidTr="00A3261D">
        <w:tc>
          <w:tcPr>
            <w:tcW w:w="1795" w:type="dxa"/>
          </w:tcPr>
          <w:p w14:paraId="3C18967A" w14:textId="641D6C92" w:rsidR="00A3261D" w:rsidRDefault="00A3261D" w:rsidP="00A3261D">
            <w:r w:rsidRPr="000F53B6">
              <w:t xml:space="preserve">MC200 </w:t>
            </w:r>
          </w:p>
        </w:tc>
        <w:tc>
          <w:tcPr>
            <w:tcW w:w="7555" w:type="dxa"/>
          </w:tcPr>
          <w:p w14:paraId="1651972C" w14:textId="16FEEAEB" w:rsidR="00A3261D" w:rsidRDefault="00A3261D" w:rsidP="00A3261D">
            <w:r>
              <w:t>W</w:t>
            </w:r>
            <w:r w:rsidRPr="000F53B6">
              <w:t xml:space="preserve">ill be populated with any ICD-10 code.  </w:t>
            </w:r>
          </w:p>
        </w:tc>
      </w:tr>
      <w:tr w:rsidR="00A3261D" w14:paraId="06A39AE5" w14:textId="77777777" w:rsidTr="00A3261D">
        <w:tc>
          <w:tcPr>
            <w:tcW w:w="1795" w:type="dxa"/>
          </w:tcPr>
          <w:p w14:paraId="39BEEF30" w14:textId="4F2F4D0E" w:rsidR="00A3261D" w:rsidRDefault="00A3261D" w:rsidP="00A3261D">
            <w:r>
              <w:t>MC202</w:t>
            </w:r>
          </w:p>
        </w:tc>
        <w:tc>
          <w:tcPr>
            <w:tcW w:w="7555" w:type="dxa"/>
          </w:tcPr>
          <w:p w14:paraId="6CEACC11" w14:textId="5D9BF935" w:rsidR="00A3261D" w:rsidRDefault="00A3261D" w:rsidP="00A3261D">
            <w:r>
              <w:t>W</w:t>
            </w:r>
            <w:r w:rsidRPr="000F53B6">
              <w:t xml:space="preserve">ill be populated with any ICD-10 code for inpatient facility claims only.  If there is only one ICD-10 code billed by the provider the code can be populated in both the MC200 and the MC202. Unable to distinguish the admitting versus principal diagnosis in our claims system. </w:t>
            </w:r>
          </w:p>
        </w:tc>
      </w:tr>
      <w:tr w:rsidR="00A3261D" w14:paraId="437C52E3" w14:textId="77777777" w:rsidTr="00A3261D">
        <w:tc>
          <w:tcPr>
            <w:tcW w:w="1795" w:type="dxa"/>
          </w:tcPr>
          <w:p w14:paraId="4D79FA43" w14:textId="3FE52CA2" w:rsidR="00A3261D" w:rsidRDefault="00A3261D" w:rsidP="00A3261D">
            <w:r>
              <w:t xml:space="preserve">MC203 - </w:t>
            </w:r>
            <w:r w:rsidRPr="000F53B6">
              <w:t xml:space="preserve">MC205 (Reason Codes) </w:t>
            </w:r>
          </w:p>
        </w:tc>
        <w:tc>
          <w:tcPr>
            <w:tcW w:w="7555" w:type="dxa"/>
          </w:tcPr>
          <w:p w14:paraId="5B82C995" w14:textId="06EF2FA8" w:rsidR="00A3261D" w:rsidRDefault="00A3261D" w:rsidP="00A3261D">
            <w:r>
              <w:t>I</w:t>
            </w:r>
            <w:r w:rsidRPr="000F53B6">
              <w:t>t would be reasonable if Aetna leaves these three fields null in the data.</w:t>
            </w:r>
          </w:p>
        </w:tc>
      </w:tr>
      <w:tr w:rsidR="00A3261D" w14:paraId="4ED170D2" w14:textId="77777777" w:rsidTr="00A3261D">
        <w:tc>
          <w:tcPr>
            <w:tcW w:w="1795" w:type="dxa"/>
          </w:tcPr>
          <w:p w14:paraId="1384AEAD" w14:textId="72A6E662" w:rsidR="00A3261D" w:rsidRDefault="00A3261D" w:rsidP="00A3261D">
            <w:r w:rsidRPr="000F53B6">
              <w:t xml:space="preserve">MC206 </w:t>
            </w:r>
          </w:p>
        </w:tc>
        <w:tc>
          <w:tcPr>
            <w:tcW w:w="7555" w:type="dxa"/>
          </w:tcPr>
          <w:p w14:paraId="642DDF03" w14:textId="202BAC07" w:rsidR="00A3261D" w:rsidRDefault="00A3261D" w:rsidP="00A3261D">
            <w:r>
              <w:t>W</w:t>
            </w:r>
            <w:r w:rsidRPr="000F53B6">
              <w:t>ill be populated when the first byte of the ICD-10 diagnosis code is equal to ‘V’, ‘W’, ‘X’, or ‘Y’ and is not equal to the value in MC200.</w:t>
            </w:r>
          </w:p>
        </w:tc>
      </w:tr>
      <w:tr w:rsidR="00A3261D" w14:paraId="17BD4444" w14:textId="77777777" w:rsidTr="00A3261D">
        <w:tc>
          <w:tcPr>
            <w:tcW w:w="1795" w:type="dxa"/>
          </w:tcPr>
          <w:p w14:paraId="53E2165C" w14:textId="1B1E82B9" w:rsidR="00A3261D" w:rsidRDefault="00A3261D" w:rsidP="00A3261D">
            <w:r>
              <w:t>MC208</w:t>
            </w:r>
          </w:p>
        </w:tc>
        <w:tc>
          <w:tcPr>
            <w:tcW w:w="7555" w:type="dxa"/>
          </w:tcPr>
          <w:p w14:paraId="23809ABF" w14:textId="54CC3DC9" w:rsidR="00A3261D" w:rsidRDefault="00A3261D" w:rsidP="00A3261D">
            <w:r>
              <w:t>W</w:t>
            </w:r>
            <w:r w:rsidRPr="000F53B6">
              <w:t>ill be populated when the first byte of the ICD-10 diagnosis code is equal to ‘V’, ‘W’, ‘X’, or ‘Y’ and is not equal to the value in MC200, or MC206.</w:t>
            </w:r>
          </w:p>
        </w:tc>
      </w:tr>
      <w:tr w:rsidR="00A3261D" w14:paraId="2E70BA4C" w14:textId="77777777" w:rsidTr="00A3261D">
        <w:tc>
          <w:tcPr>
            <w:tcW w:w="1795" w:type="dxa"/>
          </w:tcPr>
          <w:p w14:paraId="52F0A4FE" w14:textId="1056E55D" w:rsidR="00A3261D" w:rsidRDefault="00A3261D" w:rsidP="00A3261D">
            <w:r>
              <w:t>MC210</w:t>
            </w:r>
          </w:p>
        </w:tc>
        <w:tc>
          <w:tcPr>
            <w:tcW w:w="7555" w:type="dxa"/>
          </w:tcPr>
          <w:p w14:paraId="74F67844" w14:textId="003747D7" w:rsidR="00A3261D" w:rsidRDefault="00A3261D" w:rsidP="00A3261D">
            <w:r>
              <w:t>W</w:t>
            </w:r>
            <w:r w:rsidRPr="000F53B6">
              <w:t>ill be populated when the first byte of the ICD-10 diagnosis code is equal to ‘V’, ‘W’, ‘X’, or ‘Y’ and is not equal to the value in MC200, MC206 or MC208.</w:t>
            </w:r>
          </w:p>
        </w:tc>
      </w:tr>
      <w:tr w:rsidR="00A3261D" w14:paraId="4F6D5097" w14:textId="77777777" w:rsidTr="00A3261D">
        <w:tc>
          <w:tcPr>
            <w:tcW w:w="1795" w:type="dxa"/>
          </w:tcPr>
          <w:p w14:paraId="35A7B72C" w14:textId="3C55054F" w:rsidR="00A3261D" w:rsidRDefault="00A3261D" w:rsidP="00A3261D">
            <w:r>
              <w:t>MC212</w:t>
            </w:r>
          </w:p>
        </w:tc>
        <w:tc>
          <w:tcPr>
            <w:tcW w:w="7555" w:type="dxa"/>
          </w:tcPr>
          <w:p w14:paraId="7E2AEA59" w14:textId="26E352F9" w:rsidR="00A3261D" w:rsidRDefault="00A3261D" w:rsidP="00A3261D">
            <w:r>
              <w:t>W</w:t>
            </w:r>
            <w:r w:rsidRPr="000F53B6">
              <w:t>ill be populated when the first byte of the ICD-10 diagnosis code is equal to ‘V’, ‘W’, ‘X’, or ‘Y’ and is not equal to the value in MC200, MC206, MC208, or MC210.</w:t>
            </w:r>
          </w:p>
        </w:tc>
      </w:tr>
      <w:tr w:rsidR="00A3261D" w14:paraId="26B6F14B" w14:textId="77777777" w:rsidTr="00A3261D">
        <w:tc>
          <w:tcPr>
            <w:tcW w:w="1795" w:type="dxa"/>
          </w:tcPr>
          <w:p w14:paraId="181CF2DD" w14:textId="27CCD86E" w:rsidR="00A3261D" w:rsidRDefault="00A3261D" w:rsidP="00A3261D">
            <w:r>
              <w:t xml:space="preserve">MC214 </w:t>
            </w:r>
          </w:p>
        </w:tc>
        <w:tc>
          <w:tcPr>
            <w:tcW w:w="7555" w:type="dxa"/>
          </w:tcPr>
          <w:p w14:paraId="299DD311" w14:textId="2C6DB243" w:rsidR="00A3261D" w:rsidRDefault="00A3261D" w:rsidP="00A3261D">
            <w:r>
              <w:t>W</w:t>
            </w:r>
            <w:r w:rsidRPr="000F53B6">
              <w:t>ill be populated when the first byte of the ICD-10 diagnosis code is equal to ‘V’, ‘W’, ‘X’, or ‘Y’ and is not equal to the value in MC200, MC206, MC208, MC210, or MC212.</w:t>
            </w:r>
          </w:p>
        </w:tc>
      </w:tr>
      <w:tr w:rsidR="00A3261D" w14:paraId="4B6EE65E" w14:textId="77777777" w:rsidTr="00A3261D">
        <w:tc>
          <w:tcPr>
            <w:tcW w:w="1795" w:type="dxa"/>
          </w:tcPr>
          <w:p w14:paraId="29A2B98B" w14:textId="4196DD0A" w:rsidR="00A3261D" w:rsidRDefault="00A3261D" w:rsidP="00A3261D">
            <w:r>
              <w:t>MC216</w:t>
            </w:r>
          </w:p>
        </w:tc>
        <w:tc>
          <w:tcPr>
            <w:tcW w:w="7555" w:type="dxa"/>
          </w:tcPr>
          <w:p w14:paraId="62B4C177" w14:textId="337E86A9" w:rsidR="00A3261D" w:rsidRDefault="00A3261D" w:rsidP="00A3261D">
            <w:r>
              <w:t>W</w:t>
            </w:r>
            <w:r w:rsidRPr="000F53B6">
              <w:t>ill be populated when the first byte of the ICD-10 diagnosis code is equal to ‘V’, ‘W’, ‘X’, or ‘Y’ and is not equal to the value in MC200, MC206, MC208, MC210, MC212, or MC214.</w:t>
            </w:r>
          </w:p>
        </w:tc>
      </w:tr>
      <w:tr w:rsidR="00A3261D" w14:paraId="468DFF47" w14:textId="77777777" w:rsidTr="00A3261D">
        <w:tc>
          <w:tcPr>
            <w:tcW w:w="1795" w:type="dxa"/>
          </w:tcPr>
          <w:p w14:paraId="0D5A46A0" w14:textId="3CE036A8" w:rsidR="00A3261D" w:rsidRDefault="00A3261D" w:rsidP="00A3261D">
            <w:r>
              <w:t xml:space="preserve">MC218 </w:t>
            </w:r>
          </w:p>
        </w:tc>
        <w:tc>
          <w:tcPr>
            <w:tcW w:w="7555" w:type="dxa"/>
          </w:tcPr>
          <w:p w14:paraId="5B5427F6" w14:textId="709039D2" w:rsidR="00A3261D" w:rsidRDefault="00A3261D" w:rsidP="00A3261D">
            <w:r>
              <w:t>W</w:t>
            </w:r>
            <w:r w:rsidRPr="000F53B6">
              <w:t>ill be populated when the first byte of the ICD-10 diagnosis code is equal to ‘V’, ‘W’, ‘X’, or ‘Y’ and is not equal to the value in MC200, MC206, MC208, MC210, MC212, MC214, or MC216.</w:t>
            </w:r>
          </w:p>
        </w:tc>
      </w:tr>
      <w:tr w:rsidR="00A3261D" w14:paraId="22C7DCDD" w14:textId="77777777" w:rsidTr="00A3261D">
        <w:tc>
          <w:tcPr>
            <w:tcW w:w="1795" w:type="dxa"/>
          </w:tcPr>
          <w:p w14:paraId="099AC0A8" w14:textId="41DFF0B7" w:rsidR="00A3261D" w:rsidRDefault="00A3261D" w:rsidP="00A3261D">
            <w:r w:rsidRPr="000F53B6">
              <w:t xml:space="preserve">MC220 </w:t>
            </w:r>
          </w:p>
        </w:tc>
        <w:tc>
          <w:tcPr>
            <w:tcW w:w="7555" w:type="dxa"/>
          </w:tcPr>
          <w:p w14:paraId="10DDA9CD" w14:textId="13AD33FC" w:rsidR="00A3261D" w:rsidRDefault="00A3261D" w:rsidP="00A3261D">
            <w:r>
              <w:t>W</w:t>
            </w:r>
            <w:r w:rsidRPr="000F53B6">
              <w:t>ill be populated when the first byte of the ICD-10 diagnosis code is equal to ‘V’, ‘W’, ‘X’, or ‘Y’ and is not equal to the value in MC200, MC206, MC208, MC210, MC212, MC214, MC216, or MC218.</w:t>
            </w:r>
          </w:p>
        </w:tc>
      </w:tr>
      <w:tr w:rsidR="00A3261D" w14:paraId="11F5DF37" w14:textId="77777777" w:rsidTr="00A3261D">
        <w:tc>
          <w:tcPr>
            <w:tcW w:w="1795" w:type="dxa"/>
          </w:tcPr>
          <w:p w14:paraId="266220EB" w14:textId="737BB78B" w:rsidR="00A3261D" w:rsidRDefault="00A3261D" w:rsidP="00A3261D">
            <w:r>
              <w:t>MC222</w:t>
            </w:r>
          </w:p>
        </w:tc>
        <w:tc>
          <w:tcPr>
            <w:tcW w:w="7555" w:type="dxa"/>
          </w:tcPr>
          <w:p w14:paraId="1D95AC0B" w14:textId="1CEC1FAE" w:rsidR="00A3261D" w:rsidRDefault="00A3261D" w:rsidP="00A3261D">
            <w:r>
              <w:t>W</w:t>
            </w:r>
            <w:r w:rsidRPr="000F53B6">
              <w:t>ill be populated when the first byte of the ICD-10 diagnosis code is equal to ‘V’, ‘W’, ‘X’, or ‘Y’ and is not equal to the value in MC200, MC206, MC208, MC210, MC212, MC214, MC216, MC218, or MC220.</w:t>
            </w:r>
          </w:p>
        </w:tc>
      </w:tr>
      <w:tr w:rsidR="00A3261D" w14:paraId="4C50F2AB" w14:textId="77777777" w:rsidTr="00A3261D">
        <w:tc>
          <w:tcPr>
            <w:tcW w:w="1795" w:type="dxa"/>
          </w:tcPr>
          <w:p w14:paraId="3B07EE61" w14:textId="59270D44" w:rsidR="00A3261D" w:rsidRDefault="00A3261D" w:rsidP="00A3261D">
            <w:r w:rsidRPr="000F53B6">
              <w:t>MC22</w:t>
            </w:r>
            <w:r>
              <w:t>4</w:t>
            </w:r>
          </w:p>
        </w:tc>
        <w:tc>
          <w:tcPr>
            <w:tcW w:w="7555" w:type="dxa"/>
          </w:tcPr>
          <w:p w14:paraId="3A50E43E" w14:textId="22EB9A04" w:rsidR="00A3261D" w:rsidRDefault="00A3261D" w:rsidP="00A3261D">
            <w:r>
              <w:t>W</w:t>
            </w:r>
            <w:r w:rsidRPr="000F53B6">
              <w:t>ill be populated when the first byte of the ICD-10 diagnosis code is equal to ‘V’, ‘W’, ‘X’, or ‘Y’ and is not equal to the value in MC200, MC206, MC208, MC210, MC212, MC214, MC216, MC218, MC220, or MC222.</w:t>
            </w:r>
          </w:p>
        </w:tc>
      </w:tr>
      <w:tr w:rsidR="00A3261D" w14:paraId="158F7A3E" w14:textId="77777777" w:rsidTr="00A3261D">
        <w:tc>
          <w:tcPr>
            <w:tcW w:w="1795" w:type="dxa"/>
          </w:tcPr>
          <w:p w14:paraId="37C7317E" w14:textId="3D698C61" w:rsidR="00A3261D" w:rsidRDefault="00A3261D" w:rsidP="00A3261D">
            <w:r>
              <w:t>MC226</w:t>
            </w:r>
          </w:p>
        </w:tc>
        <w:tc>
          <w:tcPr>
            <w:tcW w:w="7555" w:type="dxa"/>
          </w:tcPr>
          <w:p w14:paraId="6FC28C5B" w14:textId="45F95968" w:rsidR="00A3261D" w:rsidRDefault="00A3261D" w:rsidP="00A3261D">
            <w:r>
              <w:t>W</w:t>
            </w:r>
            <w:r w:rsidRPr="000F53B6">
              <w:t xml:space="preserve">ill be populated when the first byte of the ICD-10 diagnosis code is equal to ‘V’, ‘W’, ‘X’, or ‘Y’ and is not equal to the value in MC200, MC206, MC208, MC210, MC212, MC214, MC216, MC218, MC220, MC222, or MC224.                                            </w:t>
            </w:r>
          </w:p>
        </w:tc>
      </w:tr>
      <w:tr w:rsidR="00A3261D" w14:paraId="3B122202" w14:textId="77777777" w:rsidTr="00A3261D">
        <w:tc>
          <w:tcPr>
            <w:tcW w:w="1795" w:type="dxa"/>
          </w:tcPr>
          <w:p w14:paraId="475F663B" w14:textId="73161D5D" w:rsidR="00A3261D" w:rsidRDefault="00A3261D" w:rsidP="00A3261D">
            <w:r w:rsidRPr="000F53B6">
              <w:t xml:space="preserve">MC228 </w:t>
            </w:r>
          </w:p>
        </w:tc>
        <w:tc>
          <w:tcPr>
            <w:tcW w:w="7555" w:type="dxa"/>
          </w:tcPr>
          <w:p w14:paraId="31E1B60F" w14:textId="405D6D2A" w:rsidR="00A3261D" w:rsidRDefault="00A3261D" w:rsidP="00A3261D">
            <w:r>
              <w:t>Will</w:t>
            </w:r>
            <w:r w:rsidRPr="000F53B6">
              <w:t xml:space="preserve"> be populated when the first byte of the ICD-10 diagnosis code is equal to ‘V’, ‘W’, ‘X’, or ‘Y’ and is not equal to the value in MC200, MC206, MC208, MC210, MC212, MC214, MC216, MC218, MC220, MC222, MC224, or MC226.</w:t>
            </w:r>
          </w:p>
        </w:tc>
      </w:tr>
      <w:tr w:rsidR="00A3261D" w14:paraId="13957AF3" w14:textId="77777777" w:rsidTr="00A3261D">
        <w:tc>
          <w:tcPr>
            <w:tcW w:w="1795" w:type="dxa"/>
          </w:tcPr>
          <w:p w14:paraId="2E0A5050" w14:textId="6968166E" w:rsidR="00A3261D" w:rsidRDefault="00A3261D" w:rsidP="00A3261D">
            <w:r>
              <w:t>MC230 - MC252</w:t>
            </w:r>
          </w:p>
        </w:tc>
        <w:tc>
          <w:tcPr>
            <w:tcW w:w="7555" w:type="dxa"/>
          </w:tcPr>
          <w:p w14:paraId="5CB7D5E4" w14:textId="184C07E2" w:rsidR="00A3261D" w:rsidRDefault="00A3261D" w:rsidP="00A3261D">
            <w:r>
              <w:t>N</w:t>
            </w:r>
            <w:r w:rsidRPr="000F53B6">
              <w:t>ot available in our data as it does not downstream to our adjudication system.</w:t>
            </w:r>
          </w:p>
        </w:tc>
      </w:tr>
      <w:tr w:rsidR="00A3261D" w14:paraId="0172D8EA" w14:textId="77777777" w:rsidTr="00A3261D">
        <w:tc>
          <w:tcPr>
            <w:tcW w:w="1795" w:type="dxa"/>
          </w:tcPr>
          <w:p w14:paraId="1BEFA3E8" w14:textId="39500BA7" w:rsidR="00A3261D" w:rsidRDefault="00A3261D" w:rsidP="00A3261D">
            <w:r>
              <w:t>MC254 – MC274</w:t>
            </w:r>
          </w:p>
        </w:tc>
        <w:tc>
          <w:tcPr>
            <w:tcW w:w="7555" w:type="dxa"/>
          </w:tcPr>
          <w:p w14:paraId="536FC203" w14:textId="4EC1D31C" w:rsidR="00A3261D" w:rsidRDefault="00A3261D" w:rsidP="00A3261D">
            <w:r>
              <w:t>O</w:t>
            </w:r>
            <w:r w:rsidRPr="000F53B6">
              <w:t xml:space="preserve">ther diagnosis fields will be populated with any ICD-10 code that has not already been populated in fields MC200, MC202 or MC206 through MC228. </w:t>
            </w:r>
          </w:p>
        </w:tc>
      </w:tr>
    </w:tbl>
    <w:p w14:paraId="243D51A3" w14:textId="77777777" w:rsidR="009E736B" w:rsidRDefault="009E736B" w:rsidP="00B320A9"/>
    <w:p w14:paraId="059270CA" w14:textId="36B00333" w:rsidR="009577E5" w:rsidRDefault="009577E5" w:rsidP="009577E5">
      <w:pPr>
        <w:pStyle w:val="Heading1"/>
      </w:pPr>
      <w:bookmarkStart w:id="12" w:name="_Toc494379460"/>
      <w:r>
        <w:t>Missing Data</w:t>
      </w:r>
      <w:r w:rsidR="00EC6BC5">
        <w:t xml:space="preserve"> and Other Data Observations</w:t>
      </w:r>
      <w:bookmarkEnd w:id="12"/>
    </w:p>
    <w:p w14:paraId="38951A77" w14:textId="3FB97499" w:rsidR="00EB0367" w:rsidRPr="00EB0367" w:rsidRDefault="00945EC3" w:rsidP="00BD2522">
      <w:pPr>
        <w:spacing w:after="0"/>
      </w:pPr>
      <w:r>
        <w:t>Refer to</w:t>
      </w:r>
      <w:r w:rsidR="00BD2522">
        <w:t xml:space="preserve"> the </w:t>
      </w:r>
      <w:r>
        <w:t xml:space="preserve">MHDO </w:t>
      </w:r>
      <w:r w:rsidR="00BD2522">
        <w:t xml:space="preserve">Payer Index for more information about </w:t>
      </w:r>
      <w:r>
        <w:t xml:space="preserve">payer submitter </w:t>
      </w:r>
      <w:r w:rsidR="00BD2522">
        <w:t xml:space="preserve">deactivations and data end dates. </w:t>
      </w:r>
      <w:r w:rsidR="00F2078A">
        <w:t>As a reminder of our</w:t>
      </w:r>
      <w:r>
        <w:t xml:space="preserve"> data</w:t>
      </w:r>
      <w:r w:rsidR="00F2078A">
        <w:t xml:space="preserve"> release policy, we typically don’t release claims data </w:t>
      </w:r>
      <w:r w:rsidR="00F2078A" w:rsidRPr="00EC06AD">
        <w:t>if the supporting eligibility file was not</w:t>
      </w:r>
      <w:r w:rsidR="00F2078A">
        <w:t xml:space="preserve"> submitted for </w:t>
      </w:r>
      <w:r w:rsidR="00537640">
        <w:t>that</w:t>
      </w:r>
      <w:r w:rsidR="00BE50CE" w:rsidRPr="00EC06AD">
        <w:t xml:space="preserve"> reporting period</w:t>
      </w:r>
      <w:r w:rsidR="00F2078A">
        <w:t>.</w:t>
      </w:r>
      <w:r w:rsidR="00717B72">
        <w:t xml:space="preserve"> </w:t>
      </w:r>
    </w:p>
    <w:p w14:paraId="7A59F676" w14:textId="5AAC77DA" w:rsidR="00E469F6" w:rsidRPr="00BD2522" w:rsidRDefault="001333C5" w:rsidP="007A4440">
      <w:pPr>
        <w:pStyle w:val="Heading2"/>
      </w:pPr>
      <w:r w:rsidRPr="008C1E29">
        <w:t>Medical</w:t>
      </w:r>
      <w:r w:rsidR="00B60655">
        <w:t xml:space="preserve"> Claims File</w:t>
      </w:r>
    </w:p>
    <w:p w14:paraId="091A7ABC" w14:textId="05E19235" w:rsidR="00B614CC" w:rsidRPr="007A4440" w:rsidRDefault="00B614CC" w:rsidP="00B614CC">
      <w:pPr>
        <w:spacing w:after="0"/>
        <w:rPr>
          <w:b/>
        </w:rPr>
      </w:pPr>
      <w:r w:rsidRPr="007A4440">
        <w:rPr>
          <w:b/>
        </w:rPr>
        <w:t>Voluntary Submitter</w:t>
      </w:r>
      <w:r w:rsidR="000164F4" w:rsidRPr="007A4440">
        <w:rPr>
          <w:b/>
        </w:rPr>
        <w:t>s</w:t>
      </w:r>
      <w:r w:rsidRPr="007A4440">
        <w:rPr>
          <w:b/>
        </w:rPr>
        <w:t>:</w:t>
      </w:r>
    </w:p>
    <w:p w14:paraId="57E3257C" w14:textId="4142617F" w:rsidR="00B614CC" w:rsidRDefault="00B614CC" w:rsidP="00B614CC">
      <w:pPr>
        <w:spacing w:after="0"/>
      </w:pPr>
      <w:r>
        <w:t xml:space="preserve">Geisinger Indemnity Insurance Company (T0552) </w:t>
      </w:r>
      <w:r w:rsidR="00D12251">
        <w:t xml:space="preserve">has not submitted </w:t>
      </w:r>
      <w:r>
        <w:t>Q4 2016</w:t>
      </w:r>
      <w:r w:rsidR="00F57341">
        <w:t xml:space="preserve"> – Q</w:t>
      </w:r>
      <w:r w:rsidR="00517C36">
        <w:t>1</w:t>
      </w:r>
      <w:r w:rsidR="00F57341">
        <w:t xml:space="preserve"> </w:t>
      </w:r>
      <w:r w:rsidR="004A6CD3">
        <w:t>201</w:t>
      </w:r>
      <w:r w:rsidR="00517C36">
        <w:t>8</w:t>
      </w:r>
      <w:r w:rsidR="004A6CD3">
        <w:t xml:space="preserve"> </w:t>
      </w:r>
      <w:r>
        <w:t xml:space="preserve">Medical Claims data. </w:t>
      </w:r>
      <w:r w:rsidR="00E937BC">
        <w:t xml:space="preserve">Their </w:t>
      </w:r>
      <w:r w:rsidR="00945EC3">
        <w:t>self-funded ERISA client</w:t>
      </w:r>
      <w:r>
        <w:t xml:space="preserve"> </w:t>
      </w:r>
      <w:r w:rsidR="00D12251">
        <w:t xml:space="preserve">data </w:t>
      </w:r>
      <w:r w:rsidR="00E937BC">
        <w:t>has been transitioned to a new payer</w:t>
      </w:r>
      <w:r w:rsidR="00537640">
        <w:t>,</w:t>
      </w:r>
      <w:r w:rsidR="00E937BC">
        <w:t xml:space="preserve"> </w:t>
      </w:r>
      <w:r w:rsidR="00537640">
        <w:t>with which</w:t>
      </w:r>
      <w:r w:rsidR="00E937BC">
        <w:t xml:space="preserve"> the MHDO is working </w:t>
      </w:r>
      <w:r w:rsidR="00537640">
        <w:t>to obtain submission on a voluntary basis of both</w:t>
      </w:r>
      <w:r w:rsidR="00E937BC">
        <w:t xml:space="preserve"> historical and </w:t>
      </w:r>
      <w:r w:rsidR="00537640">
        <w:t>current</w:t>
      </w:r>
      <w:r w:rsidR="00E937BC">
        <w:t xml:space="preserve"> data</w:t>
      </w:r>
      <w:r>
        <w:t xml:space="preserve">.  </w:t>
      </w:r>
      <w:r w:rsidR="0035746A" w:rsidRPr="00C51CA4">
        <w:t>This payer ha</w:t>
      </w:r>
      <w:r w:rsidR="006156AB">
        <w:t>d</w:t>
      </w:r>
      <w:r w:rsidR="0035746A" w:rsidRPr="00C51CA4">
        <w:t xml:space="preserve"> approximately </w:t>
      </w:r>
      <w:r w:rsidR="00C51CA4" w:rsidRPr="00C51CA4">
        <w:t>17,000</w:t>
      </w:r>
      <w:r w:rsidR="0035746A" w:rsidRPr="00C51CA4">
        <w:t xml:space="preserve"> </w:t>
      </w:r>
      <w:r w:rsidR="00C51CA4" w:rsidRPr="00C51CA4">
        <w:t>medical</w:t>
      </w:r>
      <w:r w:rsidR="00064840">
        <w:t xml:space="preserve"> members per month</w:t>
      </w:r>
      <w:r w:rsidR="004A6CD3">
        <w:t>,</w:t>
      </w:r>
      <w:r w:rsidR="00064840">
        <w:t xml:space="preserve"> which represent</w:t>
      </w:r>
      <w:r w:rsidR="006156AB">
        <w:t>ed</w:t>
      </w:r>
      <w:r w:rsidR="00064840">
        <w:t xml:space="preserve"> less than 3% of commercial medical volume. </w:t>
      </w:r>
    </w:p>
    <w:p w14:paraId="11CC1B3D" w14:textId="5E3DA2F7" w:rsidR="00D14180" w:rsidRDefault="00D14180" w:rsidP="00B614CC">
      <w:pPr>
        <w:spacing w:after="0"/>
      </w:pPr>
    </w:p>
    <w:p w14:paraId="7DA1B338" w14:textId="324E7AD9" w:rsidR="00D14180" w:rsidRPr="00D14180" w:rsidRDefault="00D14180" w:rsidP="00B614CC">
      <w:pPr>
        <w:spacing w:after="0"/>
        <w:rPr>
          <w:bCs/>
        </w:rPr>
      </w:pPr>
      <w:r w:rsidRPr="004E416B">
        <w:rPr>
          <w:bCs/>
        </w:rPr>
        <w:t>EBPA Benefits, LLC (T0423)</w:t>
      </w:r>
      <w:r>
        <w:rPr>
          <w:bCs/>
        </w:rPr>
        <w:t xml:space="preserve"> missing March 2018 Medical Claims data. This payer has approximately 5,800 medical members per month which represents less than 1% of commercial medical volume. </w:t>
      </w:r>
    </w:p>
    <w:p w14:paraId="7C76BF35" w14:textId="0440329A" w:rsidR="00BF06B5" w:rsidRDefault="00BF06B5" w:rsidP="001333C5">
      <w:pPr>
        <w:spacing w:after="0"/>
      </w:pPr>
    </w:p>
    <w:p w14:paraId="2DE1E62F" w14:textId="6EEBA5D3" w:rsidR="0063488D" w:rsidRDefault="0063488D" w:rsidP="001333C5">
      <w:pPr>
        <w:spacing w:after="0"/>
      </w:pPr>
      <w:r>
        <w:t xml:space="preserve">North American Administrators (T0508) missing Q1 2018 Medical Claims data. This payer has approximately </w:t>
      </w:r>
      <w:r w:rsidR="00A02D69">
        <w:t xml:space="preserve">1,300 medical members per month which represents less than 1% of commercial medical volume. </w:t>
      </w:r>
    </w:p>
    <w:p w14:paraId="61457448" w14:textId="408AC5E6" w:rsidR="00DE5740" w:rsidRDefault="00DE5740" w:rsidP="001333C5">
      <w:pPr>
        <w:spacing w:after="0"/>
      </w:pPr>
    </w:p>
    <w:p w14:paraId="26D6D6EE" w14:textId="15ED2655" w:rsidR="00DE5740" w:rsidRDefault="006832FA" w:rsidP="001333C5">
      <w:pPr>
        <w:spacing w:after="0"/>
      </w:pPr>
      <w:r>
        <w:t xml:space="preserve">The self-funded ERISA data for State of Maine employees previously submitted by </w:t>
      </w:r>
      <w:r w:rsidR="0073473B" w:rsidRPr="0073473B">
        <w:t>Aetna Life Insurance Company</w:t>
      </w:r>
      <w:r>
        <w:t xml:space="preserve"> (C0010) transitioned to </w:t>
      </w:r>
      <w:r w:rsidR="0073473B" w:rsidRPr="0073473B">
        <w:t>Anthem Health Plan</w:t>
      </w:r>
      <w:r w:rsidR="006156AB">
        <w:t>s</w:t>
      </w:r>
      <w:r w:rsidR="0073473B" w:rsidRPr="0073473B">
        <w:t xml:space="preserve"> of Maine</w:t>
      </w:r>
      <w:r>
        <w:t xml:space="preserve"> (C0065) as of </w:t>
      </w:r>
      <w:r w:rsidR="006156AB">
        <w:t>July 1,</w:t>
      </w:r>
      <w:r>
        <w:t xml:space="preserve"> 2017</w:t>
      </w:r>
      <w:r w:rsidR="00CD638E">
        <w:t xml:space="preserve"> and completed a six-month </w:t>
      </w:r>
      <w:r w:rsidR="009018C3">
        <w:t xml:space="preserve">claims </w:t>
      </w:r>
      <w:r w:rsidR="00CD638E">
        <w:t>run-</w:t>
      </w:r>
      <w:r w:rsidR="006156AB">
        <w:t>out on December 31, 2017.</w:t>
      </w:r>
      <w:r>
        <w:t xml:space="preserve"> </w:t>
      </w:r>
      <w:r w:rsidR="00CD638E">
        <w:t xml:space="preserve"> </w:t>
      </w:r>
      <w:r>
        <w:t xml:space="preserve">This </w:t>
      </w:r>
      <w:r w:rsidR="00CD638E">
        <w:t>accounts for</w:t>
      </w:r>
      <w:r>
        <w:t xml:space="preserve"> approximately 33,000 medical members per month</w:t>
      </w:r>
      <w:r w:rsidR="00CD638E">
        <w:t xml:space="preserve"> and</w:t>
      </w:r>
      <w:r>
        <w:t xml:space="preserve"> represents </w:t>
      </w:r>
      <w:r w:rsidR="00100056">
        <w:t xml:space="preserve">less than 6% of commercial medical volume. </w:t>
      </w:r>
    </w:p>
    <w:p w14:paraId="6850FCBC" w14:textId="02B1233A" w:rsidR="001333C5" w:rsidRDefault="37B4AAB3" w:rsidP="007A4440">
      <w:pPr>
        <w:pStyle w:val="Heading2"/>
      </w:pPr>
      <w:r w:rsidRPr="37B4AAB3">
        <w:rPr>
          <w:bCs/>
        </w:rPr>
        <w:t>Dental</w:t>
      </w:r>
      <w:r w:rsidR="00B60655">
        <w:rPr>
          <w:bCs/>
        </w:rPr>
        <w:t xml:space="preserve"> </w:t>
      </w:r>
      <w:r w:rsidR="00B60655">
        <w:t>Claims File</w:t>
      </w:r>
      <w:r w:rsidR="00D847D2">
        <w:t xml:space="preserve"> </w:t>
      </w:r>
    </w:p>
    <w:p w14:paraId="1C306C23" w14:textId="0FA206D9" w:rsidR="00FE2518" w:rsidRPr="00FE2518" w:rsidRDefault="00FE2518" w:rsidP="00E469F6">
      <w:pPr>
        <w:spacing w:after="0"/>
        <w:rPr>
          <w:b/>
        </w:rPr>
      </w:pPr>
      <w:r w:rsidRPr="007A4440">
        <w:rPr>
          <w:b/>
        </w:rPr>
        <w:t>Mandated Submitters:</w:t>
      </w:r>
    </w:p>
    <w:p w14:paraId="74CC5A6E" w14:textId="55C5B152" w:rsidR="00842F69" w:rsidRPr="00EB0367" w:rsidRDefault="001A2822" w:rsidP="00E469F6">
      <w:pPr>
        <w:spacing w:after="0"/>
      </w:pPr>
      <w:r w:rsidRPr="001A2822">
        <w:t>Securian Life Insurance Company (</w:t>
      </w:r>
      <w:r w:rsidR="00400DC1" w:rsidRPr="001A2822">
        <w:t>C0532</w:t>
      </w:r>
      <w:r w:rsidRPr="001A2822">
        <w:t>)</w:t>
      </w:r>
      <w:r w:rsidR="00400DC1" w:rsidRPr="001A2822">
        <w:t xml:space="preserve"> missing December 2017</w:t>
      </w:r>
      <w:r w:rsidR="004E416B">
        <w:t xml:space="preserve"> </w:t>
      </w:r>
      <w:r w:rsidR="00A20043">
        <w:t>–</w:t>
      </w:r>
      <w:r w:rsidR="004E416B">
        <w:t xml:space="preserve"> </w:t>
      </w:r>
      <w:r w:rsidR="00A20043">
        <w:t>Q1 2018</w:t>
      </w:r>
      <w:r w:rsidR="00400DC1" w:rsidRPr="001A2822">
        <w:t xml:space="preserve"> Dental Claims data. This payer has approximately 5,000 dental members per month which represents </w:t>
      </w:r>
      <w:r w:rsidRPr="001A2822">
        <w:t>less than</w:t>
      </w:r>
      <w:r w:rsidR="00400DC1" w:rsidRPr="001A2822">
        <w:t xml:space="preserve"> </w:t>
      </w:r>
      <w:r w:rsidRPr="001A2822">
        <w:t>1</w:t>
      </w:r>
      <w:r w:rsidR="00400DC1" w:rsidRPr="001A2822">
        <w:t>% of commercial dental volume.</w:t>
      </w:r>
    </w:p>
    <w:p w14:paraId="6F18AAA3" w14:textId="0A6FE469" w:rsidR="00E469F6" w:rsidRDefault="001333C5" w:rsidP="007A4440">
      <w:pPr>
        <w:pStyle w:val="Heading2"/>
      </w:pPr>
      <w:r w:rsidRPr="008C1E29">
        <w:t>Pharmacy</w:t>
      </w:r>
      <w:r w:rsidR="00B60655">
        <w:t xml:space="preserve"> Claims File</w:t>
      </w:r>
    </w:p>
    <w:p w14:paraId="3E9CC08B" w14:textId="39B2A211" w:rsidR="00B614CC" w:rsidRPr="007A4440" w:rsidRDefault="00B614CC" w:rsidP="00B614CC">
      <w:pPr>
        <w:spacing w:after="0"/>
        <w:rPr>
          <w:b/>
        </w:rPr>
      </w:pPr>
      <w:r w:rsidRPr="007A4440">
        <w:rPr>
          <w:b/>
        </w:rPr>
        <w:t>Voluntary Submitter</w:t>
      </w:r>
      <w:r w:rsidR="00AE15FF">
        <w:rPr>
          <w:b/>
        </w:rPr>
        <w:t>s</w:t>
      </w:r>
      <w:r w:rsidRPr="007A4440">
        <w:rPr>
          <w:b/>
        </w:rPr>
        <w:t>:</w:t>
      </w:r>
    </w:p>
    <w:p w14:paraId="1E935709" w14:textId="1FEC111F" w:rsidR="00B614CC" w:rsidRDefault="00B614CC" w:rsidP="00B614CC">
      <w:pPr>
        <w:spacing w:after="0"/>
      </w:pPr>
      <w:r>
        <w:t xml:space="preserve">Geisinger Indemnity Insurance Company (T0552) </w:t>
      </w:r>
      <w:r w:rsidR="00400DC1">
        <w:t>has not submitted Q4 2016 – Q</w:t>
      </w:r>
      <w:r w:rsidR="00A20043">
        <w:t>1</w:t>
      </w:r>
      <w:r w:rsidR="00400DC1">
        <w:t xml:space="preserve"> 201</w:t>
      </w:r>
      <w:r w:rsidR="00A20043">
        <w:t>8</w:t>
      </w:r>
      <w:r w:rsidR="00400DC1">
        <w:t xml:space="preserve"> </w:t>
      </w:r>
      <w:r>
        <w:t xml:space="preserve">Pharmacy Claims data. </w:t>
      </w:r>
      <w:r w:rsidR="00087BBD">
        <w:t xml:space="preserve">Their self-funded ERISA client data has been transitioned to a new payer which the MHDO is working with to submit historical and future data on a voluntary basis.  </w:t>
      </w:r>
      <w:r w:rsidR="00976368" w:rsidRPr="00C51CA4">
        <w:t xml:space="preserve">This payer has approximately </w:t>
      </w:r>
      <w:r w:rsidR="00CE438B">
        <w:t>15,000</w:t>
      </w:r>
      <w:r w:rsidR="00976368">
        <w:t xml:space="preserve"> pharmacy members per month</w:t>
      </w:r>
      <w:r w:rsidR="004A6CD3">
        <w:t>,</w:t>
      </w:r>
      <w:r w:rsidR="00976368">
        <w:t xml:space="preserve"> which represents less than 2% of commercial </w:t>
      </w:r>
      <w:r w:rsidR="00CE438B">
        <w:t>pharmacy</w:t>
      </w:r>
      <w:r w:rsidR="00976368">
        <w:t xml:space="preserve"> volume.</w:t>
      </w:r>
    </w:p>
    <w:p w14:paraId="4F03A775" w14:textId="5A3C021A" w:rsidR="00D14180" w:rsidRDefault="00D14180" w:rsidP="00B614CC">
      <w:pPr>
        <w:spacing w:after="0"/>
      </w:pPr>
    </w:p>
    <w:p w14:paraId="143AF35F" w14:textId="36664846" w:rsidR="00D14180" w:rsidRDefault="00D14180" w:rsidP="00D14180">
      <w:pPr>
        <w:spacing w:after="0"/>
      </w:pPr>
      <w:bookmarkStart w:id="13" w:name="_Hlk520459951"/>
      <w:r w:rsidRPr="004E416B">
        <w:t>Goold Health Systems (T0420)</w:t>
      </w:r>
      <w:r>
        <w:t xml:space="preserve"> is missing Q1 2018 Pharmacy Claims data. This payer has approximately </w:t>
      </w:r>
      <w:r w:rsidR="00087BBD">
        <w:t>400 pharmacy member</w:t>
      </w:r>
      <w:r w:rsidR="00872569">
        <w:t>s</w:t>
      </w:r>
      <w:r w:rsidR="00087BBD">
        <w:t xml:space="preserve"> per month, which represents less than 1% of commercial pharmacy volume.</w:t>
      </w:r>
    </w:p>
    <w:bookmarkEnd w:id="13"/>
    <w:p w14:paraId="0CEF7335" w14:textId="72F80677" w:rsidR="009018C3" w:rsidRDefault="009018C3" w:rsidP="00D14180">
      <w:pPr>
        <w:spacing w:after="0"/>
      </w:pPr>
    </w:p>
    <w:p w14:paraId="301CF2CD" w14:textId="2FA627F5" w:rsidR="009018C3" w:rsidRDefault="009018C3" w:rsidP="00D14180">
      <w:pPr>
        <w:spacing w:after="0"/>
      </w:pPr>
      <w:r w:rsidRPr="004E416B">
        <w:rPr>
          <w:bCs/>
        </w:rPr>
        <w:t>EBPA Benefits, LLC (T0423)</w:t>
      </w:r>
      <w:r>
        <w:rPr>
          <w:bCs/>
        </w:rPr>
        <w:t xml:space="preserve"> missing March 2018 Pharmacy Claims data. We expect these data to be included in the Q2 2018 release. This payer has approximately 5,800 medical members per month which represents less than 1% of commercial pharmacy volume.</w:t>
      </w:r>
    </w:p>
    <w:p w14:paraId="42C40394" w14:textId="7F60C7AA" w:rsidR="00503FF5" w:rsidRDefault="00503FF5" w:rsidP="00DB7B97">
      <w:pPr>
        <w:spacing w:after="0"/>
      </w:pPr>
    </w:p>
    <w:p w14:paraId="22C33E85" w14:textId="72BA545F" w:rsidR="00910133" w:rsidRPr="007A4440" w:rsidRDefault="00484C10" w:rsidP="00E469F6">
      <w:pPr>
        <w:spacing w:after="0"/>
        <w:rPr>
          <w:b/>
        </w:rPr>
      </w:pPr>
      <w:r w:rsidRPr="007A4440">
        <w:rPr>
          <w:b/>
        </w:rPr>
        <w:t>Mandated Submitter</w:t>
      </w:r>
      <w:r w:rsidR="000164F4" w:rsidRPr="007A4440">
        <w:rPr>
          <w:b/>
        </w:rPr>
        <w:t>s</w:t>
      </w:r>
      <w:r w:rsidRPr="007A4440">
        <w:rPr>
          <w:b/>
        </w:rPr>
        <w:t>:</w:t>
      </w:r>
    </w:p>
    <w:p w14:paraId="1E7E924E" w14:textId="45E43AAF" w:rsidR="00FE2518" w:rsidRDefault="002B74D6" w:rsidP="00E469F6">
      <w:pPr>
        <w:spacing w:after="0"/>
      </w:pPr>
      <w:r w:rsidRPr="002B74D6">
        <w:t xml:space="preserve">Cigna </w:t>
      </w:r>
      <w:r w:rsidR="00E5118E">
        <w:t>HealthSpring</w:t>
      </w:r>
      <w:r w:rsidRPr="002B74D6">
        <w:t xml:space="preserve"> </w:t>
      </w:r>
      <w:r>
        <w:t>(C0025F) is missing</w:t>
      </w:r>
      <w:r w:rsidR="001B454C">
        <w:t xml:space="preserve"> </w:t>
      </w:r>
      <w:r w:rsidR="002F409A">
        <w:t>2015 – Q1 2018</w:t>
      </w:r>
      <w:r>
        <w:t xml:space="preserve"> </w:t>
      </w:r>
      <w:r w:rsidR="00AE15FF">
        <w:t xml:space="preserve">Part D Medicare </w:t>
      </w:r>
      <w:r w:rsidR="00D35680">
        <w:t>data</w:t>
      </w:r>
      <w:r w:rsidR="002F6AAE">
        <w:t>.</w:t>
      </w:r>
      <w:r w:rsidR="003E0D29">
        <w:t xml:space="preserve"> </w:t>
      </w:r>
      <w:r w:rsidR="00D773F8">
        <w:t>All missing data are expected to be part of the Q</w:t>
      </w:r>
      <w:r w:rsidR="002F409A">
        <w:t>2</w:t>
      </w:r>
      <w:r w:rsidR="00D773F8">
        <w:t xml:space="preserve"> 201</w:t>
      </w:r>
      <w:r w:rsidR="00400DC1">
        <w:t>8</w:t>
      </w:r>
      <w:r w:rsidR="00D773F8">
        <w:t xml:space="preserve"> release</w:t>
      </w:r>
      <w:r w:rsidR="002A7176">
        <w:t xml:space="preserve"> which is scheduled for </w:t>
      </w:r>
      <w:r w:rsidR="00DE1090">
        <w:t xml:space="preserve">the week of </w:t>
      </w:r>
      <w:r w:rsidR="002F409A">
        <w:t>October 1</w:t>
      </w:r>
      <w:r w:rsidR="00DE1090">
        <w:t>, 2018</w:t>
      </w:r>
      <w:r w:rsidR="00D773F8">
        <w:t>.</w:t>
      </w:r>
      <w:r w:rsidR="00CE438B">
        <w:t xml:space="preserve"> </w:t>
      </w:r>
      <w:r w:rsidR="00CE438B" w:rsidRPr="00C51CA4">
        <w:t xml:space="preserve">This payer has approximately </w:t>
      </w:r>
      <w:r w:rsidR="00CE438B">
        <w:t>1,800</w:t>
      </w:r>
      <w:r w:rsidR="00CE438B" w:rsidRPr="00C51CA4">
        <w:t xml:space="preserve"> </w:t>
      </w:r>
      <w:r w:rsidR="00CE438B">
        <w:t>pharmacy members per month</w:t>
      </w:r>
      <w:r w:rsidR="00471117">
        <w:t>,</w:t>
      </w:r>
      <w:r w:rsidR="00CE438B">
        <w:t xml:space="preserve"> which represents less than 1% of commercial pharmacy volume.</w:t>
      </w:r>
    </w:p>
    <w:p w14:paraId="518C071A" w14:textId="6FFE250B" w:rsidR="009577E5" w:rsidRDefault="009577E5" w:rsidP="009577E5">
      <w:pPr>
        <w:pStyle w:val="Heading1"/>
      </w:pPr>
      <w:bookmarkStart w:id="14" w:name="_Toc494379461"/>
      <w:r>
        <w:t>Other</w:t>
      </w:r>
      <w:r w:rsidRPr="001B6E7D">
        <w:t xml:space="preserve"> Release Report</w:t>
      </w:r>
      <w:r>
        <w:t>s</w:t>
      </w:r>
      <w:bookmarkEnd w:id="14"/>
      <w:r w:rsidRPr="001B6E7D">
        <w:t xml:space="preserve"> </w:t>
      </w:r>
    </w:p>
    <w:p w14:paraId="03F9565A" w14:textId="77777777" w:rsidR="00150D14" w:rsidRDefault="00150D14" w:rsidP="00E469F6">
      <w:pPr>
        <w:pStyle w:val="ListParagraph"/>
        <w:numPr>
          <w:ilvl w:val="0"/>
          <w:numId w:val="3"/>
        </w:numPr>
        <w:rPr>
          <w:u w:val="single"/>
        </w:rPr>
      </w:pPr>
      <w:r w:rsidRPr="00150D14">
        <w:rPr>
          <w:u w:val="single"/>
        </w:rPr>
        <w:t>Release Report</w:t>
      </w:r>
    </w:p>
    <w:p w14:paraId="61352A3E" w14:textId="0F0AEFB2" w:rsidR="00035805" w:rsidRDefault="00150D14" w:rsidP="00035805">
      <w:pPr>
        <w:pStyle w:val="ListParagraph"/>
      </w:pPr>
      <w:r>
        <w:t>This report provides a summary by payer and file type of all the data included in this release (Release Summary Pivot worksheet). It also contains worksheets by claim type (DC, PC, and MC) on the match rate to the eligibility file.</w:t>
      </w:r>
      <w:r w:rsidR="00C82EBB">
        <w:t xml:space="preserve"> This report is produced with each quarterly release.</w:t>
      </w:r>
      <w:r w:rsidR="00E469F6">
        <w:t xml:space="preserve"> </w:t>
      </w:r>
    </w:p>
    <w:p w14:paraId="319A25E1" w14:textId="77777777" w:rsidR="00035805" w:rsidRPr="00150D14" w:rsidRDefault="00035805" w:rsidP="00035805">
      <w:pPr>
        <w:pStyle w:val="ListParagraph"/>
      </w:pPr>
    </w:p>
    <w:p w14:paraId="653E27AB" w14:textId="44876612" w:rsidR="009577E5" w:rsidRPr="00C65237" w:rsidRDefault="009577E5" w:rsidP="00C65237">
      <w:pPr>
        <w:pStyle w:val="ListParagraph"/>
        <w:numPr>
          <w:ilvl w:val="0"/>
          <w:numId w:val="3"/>
        </w:numPr>
        <w:spacing w:after="0"/>
        <w:rPr>
          <w:u w:val="single"/>
        </w:rPr>
      </w:pPr>
      <w:r>
        <w:rPr>
          <w:u w:val="single"/>
        </w:rPr>
        <w:t xml:space="preserve">Payer </w:t>
      </w:r>
      <w:r w:rsidR="00197EAD">
        <w:rPr>
          <w:u w:val="single"/>
        </w:rPr>
        <w:t>Index</w:t>
      </w:r>
    </w:p>
    <w:p w14:paraId="2CA16A86" w14:textId="2897B6E3" w:rsidR="00C82EBB" w:rsidRDefault="00910133" w:rsidP="00C65237">
      <w:pPr>
        <w:ind w:left="720"/>
      </w:pPr>
      <w:r>
        <w:t xml:space="preserve">This release includes a new Payer Index. </w:t>
      </w:r>
      <w:r w:rsidR="00CB6C2F">
        <w:t>W</w:t>
      </w:r>
      <w:r>
        <w:t xml:space="preserve">ith each </w:t>
      </w:r>
      <w:r w:rsidR="00CB6C2F">
        <w:t xml:space="preserve">previous </w:t>
      </w:r>
      <w:r>
        <w:t>release</w:t>
      </w:r>
      <w:r w:rsidR="00CB6C2F">
        <w:t>,</w:t>
      </w:r>
      <w:r>
        <w:t xml:space="preserve"> we included a Payer Activation/Deactivation Report that </w:t>
      </w:r>
      <w:r w:rsidR="00CB6C2F">
        <w:t>contained select</w:t>
      </w:r>
      <w:r>
        <w:t xml:space="preserve"> information </w:t>
      </w:r>
      <w:r w:rsidR="00CB6C2F">
        <w:t xml:space="preserve">from </w:t>
      </w:r>
      <w:r>
        <w:t xml:space="preserve">our portal registration system but only included payers with recent activity. The Payer Index </w:t>
      </w:r>
      <w:r w:rsidR="00CB6C2F">
        <w:t>now contains additional</w:t>
      </w:r>
      <w:r>
        <w:t xml:space="preserve"> information for all payers. </w:t>
      </w:r>
    </w:p>
    <w:p w14:paraId="4780723E" w14:textId="77777777" w:rsidR="009577E5" w:rsidRDefault="009577E5" w:rsidP="00E469F6">
      <w:pPr>
        <w:pStyle w:val="ListParagraph"/>
        <w:numPr>
          <w:ilvl w:val="0"/>
          <w:numId w:val="3"/>
        </w:numPr>
        <w:rPr>
          <w:u w:val="single"/>
        </w:rPr>
      </w:pPr>
      <w:r w:rsidRPr="001B6E7D">
        <w:rPr>
          <w:u w:val="single"/>
        </w:rPr>
        <w:t>Validation Report</w:t>
      </w:r>
    </w:p>
    <w:p w14:paraId="414D99C9" w14:textId="01B9C791" w:rsidR="00DD7D22" w:rsidRDefault="009577E5" w:rsidP="00515B20">
      <w:pPr>
        <w:pStyle w:val="ListParagraph"/>
      </w:pPr>
      <w:r>
        <w:t xml:space="preserve">This report lists all validations that incoming data </w:t>
      </w:r>
      <w:r w:rsidR="00CB6C2F">
        <w:t>are</w:t>
      </w:r>
      <w:r>
        <w:t xml:space="preserve"> checked against,</w:t>
      </w:r>
      <w:r w:rsidR="00005162">
        <w:t xml:space="preserve"> </w:t>
      </w:r>
      <w:r>
        <w:t xml:space="preserve">and indicates accuracy by payer (payer codes as defined in the APCD Payer table). </w:t>
      </w:r>
      <w:r w:rsidR="00E9369D">
        <w:t>This report is produced with each quarterly release</w:t>
      </w:r>
      <w:r>
        <w:t>.</w:t>
      </w:r>
    </w:p>
    <w:p w14:paraId="03F6AA5C" w14:textId="77777777" w:rsidR="00515B20" w:rsidRDefault="00515B20" w:rsidP="00515B20">
      <w:pPr>
        <w:pStyle w:val="ListParagraph"/>
      </w:pPr>
    </w:p>
    <w:p w14:paraId="02C058CA" w14:textId="77777777" w:rsidR="00F25922" w:rsidRDefault="00F25922" w:rsidP="00E469F6">
      <w:pPr>
        <w:pStyle w:val="ListParagraph"/>
        <w:numPr>
          <w:ilvl w:val="0"/>
          <w:numId w:val="3"/>
        </w:numPr>
        <w:rPr>
          <w:u w:val="single"/>
        </w:rPr>
      </w:pPr>
      <w:r w:rsidRPr="00F25922">
        <w:rPr>
          <w:u w:val="single"/>
        </w:rPr>
        <w:t>MHMC’s methodology for removing duplicate Rx Claims</w:t>
      </w:r>
    </w:p>
    <w:p w14:paraId="281AFC8D" w14:textId="32F5E781" w:rsidR="0037504C" w:rsidRDefault="00F25922" w:rsidP="00794531">
      <w:pPr>
        <w:pStyle w:val="ListParagraph"/>
      </w:pPr>
      <w:r>
        <w:t xml:space="preserve">This document details one user’s methodology for removing duplicate pharmacy claims. </w:t>
      </w:r>
    </w:p>
    <w:p w14:paraId="1EBF1AC1" w14:textId="0C3BE0C3" w:rsidR="00642876" w:rsidRDefault="00642876" w:rsidP="00794531">
      <w:pPr>
        <w:pStyle w:val="ListParagraph"/>
      </w:pPr>
    </w:p>
    <w:p w14:paraId="702A53A8" w14:textId="0BA1AE83" w:rsidR="00642876" w:rsidRPr="00642876" w:rsidRDefault="00642876" w:rsidP="00642876">
      <w:pPr>
        <w:pStyle w:val="ListParagraph"/>
        <w:numPr>
          <w:ilvl w:val="0"/>
          <w:numId w:val="3"/>
        </w:numPr>
        <w:rPr>
          <w:u w:val="single"/>
        </w:rPr>
      </w:pPr>
      <w:r w:rsidRPr="00642876">
        <w:rPr>
          <w:u w:val="single"/>
        </w:rPr>
        <w:t>Frequently Asked Questions</w:t>
      </w:r>
    </w:p>
    <w:p w14:paraId="54B084B2" w14:textId="57D5AF6B" w:rsidR="00642876" w:rsidRDefault="00642876" w:rsidP="00794531">
      <w:pPr>
        <w:pStyle w:val="ListParagraph"/>
      </w:pPr>
      <w:r>
        <w:t xml:space="preserve">This resource on the MHDO website is available to answer questions about the APCD: </w:t>
      </w:r>
      <w:hyperlink r:id="rId14" w:history="1">
        <w:r w:rsidRPr="00035805">
          <w:rPr>
            <w:rStyle w:val="Hyperlink"/>
          </w:rPr>
          <w:t>https://mhdo.maine.gov/faqs_data.html#apcd data</w:t>
        </w:r>
      </w:hyperlink>
      <w:r w:rsidR="00035805">
        <w:t xml:space="preserve"> </w:t>
      </w:r>
      <w:r>
        <w:t xml:space="preserve"> </w:t>
      </w:r>
    </w:p>
    <w:p w14:paraId="3BB77A22" w14:textId="08D5312A" w:rsidR="00005162" w:rsidRDefault="00005162" w:rsidP="00794531">
      <w:pPr>
        <w:pStyle w:val="ListParagraph"/>
      </w:pPr>
    </w:p>
    <w:p w14:paraId="75CBBE52" w14:textId="09948862" w:rsidR="00005162" w:rsidRPr="00005162" w:rsidRDefault="00005162" w:rsidP="00005162">
      <w:pPr>
        <w:pStyle w:val="ListParagraph"/>
        <w:numPr>
          <w:ilvl w:val="0"/>
          <w:numId w:val="3"/>
        </w:numPr>
        <w:rPr>
          <w:u w:val="single"/>
        </w:rPr>
      </w:pPr>
      <w:r w:rsidRPr="00005162">
        <w:rPr>
          <w:u w:val="single"/>
        </w:rPr>
        <w:t xml:space="preserve">MHDO Data Dictionary </w:t>
      </w:r>
    </w:p>
    <w:p w14:paraId="52000E26" w14:textId="676746A3" w:rsidR="00A713B5" w:rsidRDefault="00005162" w:rsidP="00A713B5">
      <w:pPr>
        <w:pStyle w:val="ListParagraph"/>
      </w:pPr>
      <w:r w:rsidRPr="00005162">
        <w:t xml:space="preserve">The MHDO </w:t>
      </w:r>
      <w:r w:rsidR="00F01D41">
        <w:t>Data Dictionary</w:t>
      </w:r>
      <w:r w:rsidRPr="00005162">
        <w:t xml:space="preserve"> is an interactive tool to assist data users with understanding the content, format and structure of the MHDO All Payer Claims </w:t>
      </w:r>
      <w:r w:rsidR="005E64EF">
        <w:t xml:space="preserve">Database </w:t>
      </w:r>
      <w:r w:rsidRPr="00005162">
        <w:t>(APCD) data sets.</w:t>
      </w:r>
      <w:r w:rsidR="009F4FA5" w:rsidRPr="009F4FA5">
        <w:t xml:space="preserve"> MHDO has launched the Hospital Data Dictionary, which is now integrated with the APCD Data Dictionary and available </w:t>
      </w:r>
      <w:r w:rsidR="00975A25">
        <w:t>at</w:t>
      </w:r>
      <w:r w:rsidR="009F4FA5">
        <w:t xml:space="preserve"> </w:t>
      </w:r>
      <w:hyperlink r:id="rId15" w:history="1">
        <w:r w:rsidR="009F4FA5" w:rsidRPr="009555ED">
          <w:rPr>
            <w:rStyle w:val="Hyperlink"/>
          </w:rPr>
          <w:t>https://mhdo.maine.gov/mhdo-data-dictionary/</w:t>
        </w:r>
      </w:hyperlink>
      <w:r>
        <w:t xml:space="preserve">    </w:t>
      </w:r>
    </w:p>
    <w:p w14:paraId="7136D9DF" w14:textId="77777777" w:rsidR="00A713B5" w:rsidRPr="00656FCF" w:rsidRDefault="00A713B5" w:rsidP="00A713B5">
      <w:pPr>
        <w:pStyle w:val="ListParagraph"/>
      </w:pPr>
    </w:p>
    <w:p w14:paraId="49147148" w14:textId="40B4AAA5" w:rsidR="00CC20FD" w:rsidRPr="00A713B5" w:rsidRDefault="00A713B5" w:rsidP="00A713B5">
      <w:pPr>
        <w:pStyle w:val="ListParagraph"/>
        <w:numPr>
          <w:ilvl w:val="0"/>
          <w:numId w:val="3"/>
        </w:numPr>
        <w:spacing w:after="0"/>
        <w:rPr>
          <w:u w:val="single"/>
        </w:rPr>
      </w:pPr>
      <w:r w:rsidRPr="00A713B5">
        <w:rPr>
          <w:u w:val="single"/>
        </w:rPr>
        <w:t>Business Rules and Entity Relationship Diagrams (ERDs)</w:t>
      </w:r>
    </w:p>
    <w:p w14:paraId="6E03569A" w14:textId="1D102499" w:rsidR="00A713B5" w:rsidRPr="0037504C" w:rsidRDefault="00A713B5" w:rsidP="00A713B5">
      <w:pPr>
        <w:ind w:left="720"/>
      </w:pPr>
      <w:r w:rsidRPr="00A713B5">
        <w:t>T</w:t>
      </w:r>
      <w:r w:rsidR="00975A25">
        <w:t>h</w:t>
      </w:r>
      <w:r w:rsidR="00DC47A9">
        <w:t>e</w:t>
      </w:r>
      <w:r w:rsidRPr="00A713B5">
        <w:t xml:space="preserve"> Business Rules describe the current methodology used to derive the value-added components of the MHDO APCD. The entity relationship diagrams (ERDs) show the relationships between data tables.</w:t>
      </w:r>
    </w:p>
    <w:p w14:paraId="597C24C0" w14:textId="77777777" w:rsidR="00A713B5" w:rsidRPr="0037504C" w:rsidRDefault="00A713B5">
      <w:pPr>
        <w:ind w:left="720"/>
      </w:pPr>
    </w:p>
    <w:sectPr w:rsidR="00A713B5" w:rsidRPr="0037504C" w:rsidSect="000376CF">
      <w:headerReference w:type="default" r:id="rId16"/>
      <w:footerReference w:type="default" r:id="rId17"/>
      <w:pgSz w:w="12240" w:h="15840"/>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14C3E" w14:textId="77777777" w:rsidR="0041108D" w:rsidRDefault="0041108D" w:rsidP="00F9542F">
      <w:pPr>
        <w:spacing w:after="0" w:line="240" w:lineRule="auto"/>
      </w:pPr>
      <w:r>
        <w:separator/>
      </w:r>
    </w:p>
  </w:endnote>
  <w:endnote w:type="continuationSeparator" w:id="0">
    <w:p w14:paraId="200E36BE" w14:textId="77777777" w:rsidR="0041108D" w:rsidRDefault="0041108D" w:rsidP="00F9542F">
      <w:pPr>
        <w:spacing w:after="0" w:line="240" w:lineRule="auto"/>
      </w:pPr>
      <w:r>
        <w:continuationSeparator/>
      </w:r>
    </w:p>
  </w:endnote>
  <w:endnote w:type="continuationNotice" w:id="1">
    <w:p w14:paraId="0A13519F" w14:textId="77777777" w:rsidR="0041108D" w:rsidRDefault="004110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780575"/>
      <w:docPartObj>
        <w:docPartGallery w:val="Page Numbers (Bottom of Page)"/>
        <w:docPartUnique/>
      </w:docPartObj>
    </w:sdtPr>
    <w:sdtEndPr/>
    <w:sdtContent>
      <w:p w14:paraId="7C853630" w14:textId="0F7B1664" w:rsidR="006156AB" w:rsidRDefault="006156AB" w:rsidP="00AC7262">
        <w:pPr>
          <w:pStyle w:val="Footer"/>
          <w:pBdr>
            <w:top w:val="single" w:sz="4" w:space="1" w:color="auto"/>
          </w:pBdr>
        </w:pPr>
        <w:r>
          <w:t xml:space="preserve">Page | </w:t>
        </w:r>
        <w:r>
          <w:fldChar w:fldCharType="begin"/>
        </w:r>
        <w:r>
          <w:instrText xml:space="preserve"> PAGE   \* MERGEFORMAT </w:instrText>
        </w:r>
        <w:r>
          <w:fldChar w:fldCharType="separate"/>
        </w:r>
        <w:r w:rsidR="0041108D">
          <w:rPr>
            <w:noProof/>
          </w:rPr>
          <w:t>1</w:t>
        </w:r>
        <w:r>
          <w:rPr>
            <w:noProof/>
          </w:rPr>
          <w:fldChar w:fldCharType="end"/>
        </w: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BE07E" w14:textId="77777777" w:rsidR="0041108D" w:rsidRDefault="0041108D" w:rsidP="00F9542F">
      <w:pPr>
        <w:spacing w:after="0" w:line="240" w:lineRule="auto"/>
      </w:pPr>
      <w:r>
        <w:separator/>
      </w:r>
    </w:p>
  </w:footnote>
  <w:footnote w:type="continuationSeparator" w:id="0">
    <w:p w14:paraId="33938A1C" w14:textId="77777777" w:rsidR="0041108D" w:rsidRDefault="0041108D" w:rsidP="00F9542F">
      <w:pPr>
        <w:spacing w:after="0" w:line="240" w:lineRule="auto"/>
      </w:pPr>
      <w:r>
        <w:continuationSeparator/>
      </w:r>
    </w:p>
  </w:footnote>
  <w:footnote w:type="continuationNotice" w:id="1">
    <w:p w14:paraId="573C17BB" w14:textId="77777777" w:rsidR="0041108D" w:rsidRDefault="004110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03144" w14:textId="2FC27F6E" w:rsidR="006156AB" w:rsidRPr="00600031" w:rsidRDefault="006156AB" w:rsidP="00AC7262">
    <w:pPr>
      <w:pStyle w:val="Header"/>
      <w:tabs>
        <w:tab w:val="clear" w:pos="4680"/>
        <w:tab w:val="clear" w:pos="9360"/>
        <w:tab w:val="left" w:pos="6100"/>
      </w:tabs>
      <w:rPr>
        <w:sz w:val="18"/>
        <w:szCs w:val="18"/>
      </w:rPr>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29BD"/>
    <w:multiLevelType w:val="hybridMultilevel"/>
    <w:tmpl w:val="FC447C20"/>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 w15:restartNumberingAfterBreak="0">
    <w:nsid w:val="0E7430B3"/>
    <w:multiLevelType w:val="hybridMultilevel"/>
    <w:tmpl w:val="0C3A61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051612"/>
    <w:multiLevelType w:val="hybridMultilevel"/>
    <w:tmpl w:val="2982C4DE"/>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3" w15:restartNumberingAfterBreak="0">
    <w:nsid w:val="1D06293B"/>
    <w:multiLevelType w:val="hybridMultilevel"/>
    <w:tmpl w:val="DE982340"/>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224A1F30"/>
    <w:multiLevelType w:val="hybridMultilevel"/>
    <w:tmpl w:val="77B6EB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9DE6AE1"/>
    <w:multiLevelType w:val="hybridMultilevel"/>
    <w:tmpl w:val="4850955C"/>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6" w15:restartNumberingAfterBreak="0">
    <w:nsid w:val="2B841A9F"/>
    <w:multiLevelType w:val="hybridMultilevel"/>
    <w:tmpl w:val="512443C4"/>
    <w:lvl w:ilvl="0" w:tplc="FFFFFFF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E7171"/>
    <w:multiLevelType w:val="hybridMultilevel"/>
    <w:tmpl w:val="9802058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8" w15:restartNumberingAfterBreak="0">
    <w:nsid w:val="3AF15E9E"/>
    <w:multiLevelType w:val="hybridMultilevel"/>
    <w:tmpl w:val="F35E061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E0C0BE9"/>
    <w:multiLevelType w:val="hybridMultilevel"/>
    <w:tmpl w:val="3ABA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30B42"/>
    <w:multiLevelType w:val="hybridMultilevel"/>
    <w:tmpl w:val="0AE8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CF7D0B"/>
    <w:multiLevelType w:val="hybridMultilevel"/>
    <w:tmpl w:val="CB20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9054F"/>
    <w:multiLevelType w:val="hybridMultilevel"/>
    <w:tmpl w:val="997C9B1C"/>
    <w:lvl w:ilvl="0" w:tplc="1C30BA5C">
      <w:start w:val="1"/>
      <w:numFmt w:val="decimal"/>
      <w:lvlText w:val="%1."/>
      <w:lvlJc w:val="left"/>
      <w:pPr>
        <w:ind w:left="720" w:hanging="360"/>
      </w:pPr>
    </w:lvl>
    <w:lvl w:ilvl="1" w:tplc="D918195A">
      <w:start w:val="1"/>
      <w:numFmt w:val="lowerLetter"/>
      <w:lvlText w:val="%2."/>
      <w:lvlJc w:val="left"/>
      <w:pPr>
        <w:ind w:left="1440" w:hanging="360"/>
      </w:pPr>
    </w:lvl>
    <w:lvl w:ilvl="2" w:tplc="0166EB04">
      <w:start w:val="1"/>
      <w:numFmt w:val="lowerRoman"/>
      <w:lvlText w:val="%3."/>
      <w:lvlJc w:val="right"/>
      <w:pPr>
        <w:ind w:left="2160" w:hanging="180"/>
      </w:pPr>
    </w:lvl>
    <w:lvl w:ilvl="3" w:tplc="B5F40266">
      <w:start w:val="1"/>
      <w:numFmt w:val="decimal"/>
      <w:lvlText w:val="%4."/>
      <w:lvlJc w:val="left"/>
      <w:pPr>
        <w:ind w:left="2880" w:hanging="360"/>
      </w:pPr>
    </w:lvl>
    <w:lvl w:ilvl="4" w:tplc="6CE02F6E">
      <w:start w:val="1"/>
      <w:numFmt w:val="lowerLetter"/>
      <w:lvlText w:val="%5."/>
      <w:lvlJc w:val="left"/>
      <w:pPr>
        <w:ind w:left="3600" w:hanging="360"/>
      </w:pPr>
    </w:lvl>
    <w:lvl w:ilvl="5" w:tplc="E4844528">
      <w:start w:val="1"/>
      <w:numFmt w:val="lowerRoman"/>
      <w:lvlText w:val="%6."/>
      <w:lvlJc w:val="right"/>
      <w:pPr>
        <w:ind w:left="4320" w:hanging="180"/>
      </w:pPr>
    </w:lvl>
    <w:lvl w:ilvl="6" w:tplc="78C206E2">
      <w:start w:val="1"/>
      <w:numFmt w:val="decimal"/>
      <w:lvlText w:val="%7."/>
      <w:lvlJc w:val="left"/>
      <w:pPr>
        <w:ind w:left="5040" w:hanging="360"/>
      </w:pPr>
    </w:lvl>
    <w:lvl w:ilvl="7" w:tplc="8278CA98">
      <w:start w:val="1"/>
      <w:numFmt w:val="lowerLetter"/>
      <w:lvlText w:val="%8."/>
      <w:lvlJc w:val="left"/>
      <w:pPr>
        <w:ind w:left="5760" w:hanging="360"/>
      </w:pPr>
    </w:lvl>
    <w:lvl w:ilvl="8" w:tplc="BAA609B4">
      <w:start w:val="1"/>
      <w:numFmt w:val="lowerRoman"/>
      <w:lvlText w:val="%9."/>
      <w:lvlJc w:val="right"/>
      <w:pPr>
        <w:ind w:left="6480" w:hanging="180"/>
      </w:pPr>
    </w:lvl>
  </w:abstractNum>
  <w:abstractNum w:abstractNumId="13" w15:restartNumberingAfterBreak="0">
    <w:nsid w:val="4F5E0C0A"/>
    <w:multiLevelType w:val="hybridMultilevel"/>
    <w:tmpl w:val="115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EF15B0"/>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3574F81"/>
    <w:multiLevelType w:val="hybridMultilevel"/>
    <w:tmpl w:val="899A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D1729"/>
    <w:multiLevelType w:val="hybridMultilevel"/>
    <w:tmpl w:val="4C1C1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0251A8"/>
    <w:multiLevelType w:val="hybridMultilevel"/>
    <w:tmpl w:val="B2445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7FC7B58"/>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EFC0C35"/>
    <w:multiLevelType w:val="hybridMultilevel"/>
    <w:tmpl w:val="805CE72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345BD4"/>
    <w:multiLevelType w:val="hybridMultilevel"/>
    <w:tmpl w:val="2F04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8"/>
  </w:num>
  <w:num w:numId="5">
    <w:abstractNumId w:val="6"/>
  </w:num>
  <w:num w:numId="6">
    <w:abstractNumId w:val="5"/>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0"/>
  </w:num>
  <w:num w:numId="11">
    <w:abstractNumId w:val="15"/>
  </w:num>
  <w:num w:numId="12">
    <w:abstractNumId w:val="9"/>
  </w:num>
  <w:num w:numId="13">
    <w:abstractNumId w:val="0"/>
  </w:num>
  <w:num w:numId="14">
    <w:abstractNumId w:val="13"/>
  </w:num>
  <w:num w:numId="15">
    <w:abstractNumId w:val="3"/>
  </w:num>
  <w:num w:numId="16">
    <w:abstractNumId w:val="17"/>
  </w:num>
  <w:num w:numId="17">
    <w:abstractNumId w:val="7"/>
  </w:num>
  <w:num w:numId="18">
    <w:abstractNumId w:val="10"/>
  </w:num>
  <w:num w:numId="19">
    <w:abstractNumId w:val="4"/>
  </w:num>
  <w:num w:numId="20">
    <w:abstractNumId w:val="16"/>
  </w:num>
  <w:num w:numId="21">
    <w:abstractNumId w:val="11"/>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2F"/>
    <w:rsid w:val="00002481"/>
    <w:rsid w:val="00002EEE"/>
    <w:rsid w:val="00005162"/>
    <w:rsid w:val="00005F78"/>
    <w:rsid w:val="00006577"/>
    <w:rsid w:val="00007778"/>
    <w:rsid w:val="00010193"/>
    <w:rsid w:val="00011604"/>
    <w:rsid w:val="00015957"/>
    <w:rsid w:val="000164F4"/>
    <w:rsid w:val="000166EC"/>
    <w:rsid w:val="00017853"/>
    <w:rsid w:val="0002148F"/>
    <w:rsid w:val="00023093"/>
    <w:rsid w:val="000254B7"/>
    <w:rsid w:val="00031AF5"/>
    <w:rsid w:val="00032707"/>
    <w:rsid w:val="00035805"/>
    <w:rsid w:val="000376CF"/>
    <w:rsid w:val="00042DFE"/>
    <w:rsid w:val="00042EA1"/>
    <w:rsid w:val="000440FC"/>
    <w:rsid w:val="00045EFA"/>
    <w:rsid w:val="00056E16"/>
    <w:rsid w:val="000637AB"/>
    <w:rsid w:val="00063E4F"/>
    <w:rsid w:val="00064840"/>
    <w:rsid w:val="00065816"/>
    <w:rsid w:val="0007190F"/>
    <w:rsid w:val="000755CB"/>
    <w:rsid w:val="00076623"/>
    <w:rsid w:val="00084E0E"/>
    <w:rsid w:val="00085229"/>
    <w:rsid w:val="00086B22"/>
    <w:rsid w:val="00087BBD"/>
    <w:rsid w:val="00087F76"/>
    <w:rsid w:val="0009051D"/>
    <w:rsid w:val="00095CBF"/>
    <w:rsid w:val="000970D5"/>
    <w:rsid w:val="000A0578"/>
    <w:rsid w:val="000A377A"/>
    <w:rsid w:val="000A416B"/>
    <w:rsid w:val="000B2DAD"/>
    <w:rsid w:val="000B3A29"/>
    <w:rsid w:val="000B3A39"/>
    <w:rsid w:val="000B4627"/>
    <w:rsid w:val="000B6EB3"/>
    <w:rsid w:val="000B73B1"/>
    <w:rsid w:val="000C16BC"/>
    <w:rsid w:val="000C3291"/>
    <w:rsid w:val="000C4B76"/>
    <w:rsid w:val="000C66D6"/>
    <w:rsid w:val="000D0BA0"/>
    <w:rsid w:val="000D2B2C"/>
    <w:rsid w:val="000D6EE5"/>
    <w:rsid w:val="000E3AAF"/>
    <w:rsid w:val="000E3F3A"/>
    <w:rsid w:val="000F26FC"/>
    <w:rsid w:val="000F2986"/>
    <w:rsid w:val="000F34B5"/>
    <w:rsid w:val="000F34E3"/>
    <w:rsid w:val="000F5E8C"/>
    <w:rsid w:val="000F737C"/>
    <w:rsid w:val="000F7BBC"/>
    <w:rsid w:val="00100056"/>
    <w:rsid w:val="00100269"/>
    <w:rsid w:val="00101221"/>
    <w:rsid w:val="00104C56"/>
    <w:rsid w:val="00106063"/>
    <w:rsid w:val="001078A9"/>
    <w:rsid w:val="00110667"/>
    <w:rsid w:val="001114A0"/>
    <w:rsid w:val="001121CC"/>
    <w:rsid w:val="001137EE"/>
    <w:rsid w:val="00114030"/>
    <w:rsid w:val="00114103"/>
    <w:rsid w:val="00115179"/>
    <w:rsid w:val="00116036"/>
    <w:rsid w:val="00126F6F"/>
    <w:rsid w:val="0013297C"/>
    <w:rsid w:val="001333C5"/>
    <w:rsid w:val="001338E6"/>
    <w:rsid w:val="001340BD"/>
    <w:rsid w:val="00135C22"/>
    <w:rsid w:val="00136353"/>
    <w:rsid w:val="00137EAC"/>
    <w:rsid w:val="00140052"/>
    <w:rsid w:val="00141096"/>
    <w:rsid w:val="00144DB8"/>
    <w:rsid w:val="00145E2C"/>
    <w:rsid w:val="00150D14"/>
    <w:rsid w:val="00151512"/>
    <w:rsid w:val="00151D9F"/>
    <w:rsid w:val="0015454F"/>
    <w:rsid w:val="001556FE"/>
    <w:rsid w:val="001575A3"/>
    <w:rsid w:val="00162C6F"/>
    <w:rsid w:val="00164FF7"/>
    <w:rsid w:val="00167DCE"/>
    <w:rsid w:val="00171F89"/>
    <w:rsid w:val="00173223"/>
    <w:rsid w:val="00174D5F"/>
    <w:rsid w:val="0017524C"/>
    <w:rsid w:val="001769EB"/>
    <w:rsid w:val="001808BA"/>
    <w:rsid w:val="00183AF9"/>
    <w:rsid w:val="00184758"/>
    <w:rsid w:val="001861DB"/>
    <w:rsid w:val="00193858"/>
    <w:rsid w:val="00197103"/>
    <w:rsid w:val="00197EAD"/>
    <w:rsid w:val="001A2822"/>
    <w:rsid w:val="001A30CB"/>
    <w:rsid w:val="001A4155"/>
    <w:rsid w:val="001A5018"/>
    <w:rsid w:val="001B3588"/>
    <w:rsid w:val="001B3937"/>
    <w:rsid w:val="001B3B25"/>
    <w:rsid w:val="001B454C"/>
    <w:rsid w:val="001B7A7C"/>
    <w:rsid w:val="001D1CDD"/>
    <w:rsid w:val="001D364D"/>
    <w:rsid w:val="001D4F77"/>
    <w:rsid w:val="001D6036"/>
    <w:rsid w:val="001E0E23"/>
    <w:rsid w:val="001E2A58"/>
    <w:rsid w:val="001E45DC"/>
    <w:rsid w:val="001F0A01"/>
    <w:rsid w:val="001F1F38"/>
    <w:rsid w:val="001F42EB"/>
    <w:rsid w:val="001F5A79"/>
    <w:rsid w:val="001F6495"/>
    <w:rsid w:val="001F7E1A"/>
    <w:rsid w:val="00213D53"/>
    <w:rsid w:val="00221163"/>
    <w:rsid w:val="00223442"/>
    <w:rsid w:val="00225B57"/>
    <w:rsid w:val="00227D19"/>
    <w:rsid w:val="00231D3A"/>
    <w:rsid w:val="002355C6"/>
    <w:rsid w:val="00235B7D"/>
    <w:rsid w:val="00235BE9"/>
    <w:rsid w:val="00237F72"/>
    <w:rsid w:val="0024464E"/>
    <w:rsid w:val="00246A3D"/>
    <w:rsid w:val="00246FD3"/>
    <w:rsid w:val="00247201"/>
    <w:rsid w:val="002475DA"/>
    <w:rsid w:val="00247D00"/>
    <w:rsid w:val="0025341C"/>
    <w:rsid w:val="00253E7E"/>
    <w:rsid w:val="0026382F"/>
    <w:rsid w:val="00264023"/>
    <w:rsid w:val="00264C8A"/>
    <w:rsid w:val="00267144"/>
    <w:rsid w:val="00267ECE"/>
    <w:rsid w:val="0027108C"/>
    <w:rsid w:val="00271686"/>
    <w:rsid w:val="002776D4"/>
    <w:rsid w:val="00280EE6"/>
    <w:rsid w:val="00283372"/>
    <w:rsid w:val="00283F09"/>
    <w:rsid w:val="002859FD"/>
    <w:rsid w:val="002921E7"/>
    <w:rsid w:val="0029539F"/>
    <w:rsid w:val="0029676B"/>
    <w:rsid w:val="002A1B4C"/>
    <w:rsid w:val="002A7176"/>
    <w:rsid w:val="002B12E3"/>
    <w:rsid w:val="002B13C3"/>
    <w:rsid w:val="002B74D6"/>
    <w:rsid w:val="002C0E4D"/>
    <w:rsid w:val="002C186D"/>
    <w:rsid w:val="002C7944"/>
    <w:rsid w:val="002C7ED7"/>
    <w:rsid w:val="002D6457"/>
    <w:rsid w:val="002D7D87"/>
    <w:rsid w:val="002E3F6D"/>
    <w:rsid w:val="002E7ED3"/>
    <w:rsid w:val="002F0DB1"/>
    <w:rsid w:val="002F19AD"/>
    <w:rsid w:val="002F384E"/>
    <w:rsid w:val="002F409A"/>
    <w:rsid w:val="002F6AAE"/>
    <w:rsid w:val="002F7864"/>
    <w:rsid w:val="002F7F63"/>
    <w:rsid w:val="00300B4D"/>
    <w:rsid w:val="00304172"/>
    <w:rsid w:val="00305763"/>
    <w:rsid w:val="00312119"/>
    <w:rsid w:val="003153E0"/>
    <w:rsid w:val="00315D54"/>
    <w:rsid w:val="0031740A"/>
    <w:rsid w:val="0031787D"/>
    <w:rsid w:val="00320350"/>
    <w:rsid w:val="003254FC"/>
    <w:rsid w:val="0032744C"/>
    <w:rsid w:val="003278FE"/>
    <w:rsid w:val="0033192D"/>
    <w:rsid w:val="0033725F"/>
    <w:rsid w:val="00340BB0"/>
    <w:rsid w:val="00347B05"/>
    <w:rsid w:val="0035003B"/>
    <w:rsid w:val="003548C4"/>
    <w:rsid w:val="00355239"/>
    <w:rsid w:val="0035746A"/>
    <w:rsid w:val="00363D35"/>
    <w:rsid w:val="003718CE"/>
    <w:rsid w:val="00373460"/>
    <w:rsid w:val="00373572"/>
    <w:rsid w:val="0037504C"/>
    <w:rsid w:val="003764D5"/>
    <w:rsid w:val="00376E5F"/>
    <w:rsid w:val="00377623"/>
    <w:rsid w:val="00381A38"/>
    <w:rsid w:val="0038241A"/>
    <w:rsid w:val="0038291C"/>
    <w:rsid w:val="00382E59"/>
    <w:rsid w:val="00383CAE"/>
    <w:rsid w:val="003850E7"/>
    <w:rsid w:val="00387698"/>
    <w:rsid w:val="00387745"/>
    <w:rsid w:val="003907E7"/>
    <w:rsid w:val="003908AF"/>
    <w:rsid w:val="00390B00"/>
    <w:rsid w:val="00393959"/>
    <w:rsid w:val="0039760A"/>
    <w:rsid w:val="003A1C94"/>
    <w:rsid w:val="003A3BA7"/>
    <w:rsid w:val="003A7F0A"/>
    <w:rsid w:val="003B09E4"/>
    <w:rsid w:val="003B18F4"/>
    <w:rsid w:val="003B2AE4"/>
    <w:rsid w:val="003B3BE3"/>
    <w:rsid w:val="003B5897"/>
    <w:rsid w:val="003B6F37"/>
    <w:rsid w:val="003C3F11"/>
    <w:rsid w:val="003C4FE2"/>
    <w:rsid w:val="003C57BC"/>
    <w:rsid w:val="003C710D"/>
    <w:rsid w:val="003D1DB9"/>
    <w:rsid w:val="003D4988"/>
    <w:rsid w:val="003D68C7"/>
    <w:rsid w:val="003D6E3B"/>
    <w:rsid w:val="003D701D"/>
    <w:rsid w:val="003E0D29"/>
    <w:rsid w:val="003E2B0E"/>
    <w:rsid w:val="003E5215"/>
    <w:rsid w:val="003E6004"/>
    <w:rsid w:val="003F2D07"/>
    <w:rsid w:val="003F58BA"/>
    <w:rsid w:val="003F6D6D"/>
    <w:rsid w:val="00400DC1"/>
    <w:rsid w:val="00402112"/>
    <w:rsid w:val="00402F96"/>
    <w:rsid w:val="0040398C"/>
    <w:rsid w:val="00405AD1"/>
    <w:rsid w:val="00405DEF"/>
    <w:rsid w:val="0041108D"/>
    <w:rsid w:val="00414B21"/>
    <w:rsid w:val="00420884"/>
    <w:rsid w:val="00420A05"/>
    <w:rsid w:val="00421BED"/>
    <w:rsid w:val="00421CE1"/>
    <w:rsid w:val="0042425F"/>
    <w:rsid w:val="00427F66"/>
    <w:rsid w:val="0043410C"/>
    <w:rsid w:val="00446F74"/>
    <w:rsid w:val="00450D2F"/>
    <w:rsid w:val="004550E7"/>
    <w:rsid w:val="004575CB"/>
    <w:rsid w:val="0046319D"/>
    <w:rsid w:val="00463FFF"/>
    <w:rsid w:val="0046574E"/>
    <w:rsid w:val="004701A9"/>
    <w:rsid w:val="00470E00"/>
    <w:rsid w:val="00471117"/>
    <w:rsid w:val="00471151"/>
    <w:rsid w:val="00471431"/>
    <w:rsid w:val="00473EB7"/>
    <w:rsid w:val="004749C7"/>
    <w:rsid w:val="00477502"/>
    <w:rsid w:val="004815A3"/>
    <w:rsid w:val="004838E8"/>
    <w:rsid w:val="00483DAD"/>
    <w:rsid w:val="00484C10"/>
    <w:rsid w:val="004861D0"/>
    <w:rsid w:val="00497D85"/>
    <w:rsid w:val="004A312E"/>
    <w:rsid w:val="004A5768"/>
    <w:rsid w:val="004A6CD3"/>
    <w:rsid w:val="004B179C"/>
    <w:rsid w:val="004C27E6"/>
    <w:rsid w:val="004C30B5"/>
    <w:rsid w:val="004D2AF1"/>
    <w:rsid w:val="004D771A"/>
    <w:rsid w:val="004D79FF"/>
    <w:rsid w:val="004E0304"/>
    <w:rsid w:val="004E20F8"/>
    <w:rsid w:val="004E416B"/>
    <w:rsid w:val="004E5585"/>
    <w:rsid w:val="004F095D"/>
    <w:rsid w:val="004F1C2D"/>
    <w:rsid w:val="004F2487"/>
    <w:rsid w:val="004F6962"/>
    <w:rsid w:val="00500F49"/>
    <w:rsid w:val="00502C1E"/>
    <w:rsid w:val="00503FF5"/>
    <w:rsid w:val="005042FF"/>
    <w:rsid w:val="00515252"/>
    <w:rsid w:val="00515B20"/>
    <w:rsid w:val="00516133"/>
    <w:rsid w:val="00517C36"/>
    <w:rsid w:val="00521611"/>
    <w:rsid w:val="00522EBD"/>
    <w:rsid w:val="005301D3"/>
    <w:rsid w:val="00531BC8"/>
    <w:rsid w:val="00535B6F"/>
    <w:rsid w:val="00537640"/>
    <w:rsid w:val="00542CFC"/>
    <w:rsid w:val="005467DA"/>
    <w:rsid w:val="00551AA0"/>
    <w:rsid w:val="005557F1"/>
    <w:rsid w:val="00556741"/>
    <w:rsid w:val="00564699"/>
    <w:rsid w:val="00564DA2"/>
    <w:rsid w:val="005662D5"/>
    <w:rsid w:val="00566B93"/>
    <w:rsid w:val="0057153E"/>
    <w:rsid w:val="005754E9"/>
    <w:rsid w:val="00581967"/>
    <w:rsid w:val="0058537B"/>
    <w:rsid w:val="00585AE7"/>
    <w:rsid w:val="00585D1B"/>
    <w:rsid w:val="005860EE"/>
    <w:rsid w:val="0059422A"/>
    <w:rsid w:val="005A0C4D"/>
    <w:rsid w:val="005A710F"/>
    <w:rsid w:val="005B120A"/>
    <w:rsid w:val="005B2278"/>
    <w:rsid w:val="005B3CE8"/>
    <w:rsid w:val="005B572A"/>
    <w:rsid w:val="005C3A03"/>
    <w:rsid w:val="005C6EF4"/>
    <w:rsid w:val="005C7657"/>
    <w:rsid w:val="005D47D5"/>
    <w:rsid w:val="005D4CF2"/>
    <w:rsid w:val="005D5A88"/>
    <w:rsid w:val="005D699D"/>
    <w:rsid w:val="005D776E"/>
    <w:rsid w:val="005E2E1D"/>
    <w:rsid w:val="005E3893"/>
    <w:rsid w:val="005E3FD5"/>
    <w:rsid w:val="005E64EF"/>
    <w:rsid w:val="005F09BC"/>
    <w:rsid w:val="005F2082"/>
    <w:rsid w:val="00600031"/>
    <w:rsid w:val="00604B9F"/>
    <w:rsid w:val="00611832"/>
    <w:rsid w:val="00613191"/>
    <w:rsid w:val="00613408"/>
    <w:rsid w:val="00614DEF"/>
    <w:rsid w:val="006156AB"/>
    <w:rsid w:val="00616B82"/>
    <w:rsid w:val="0063077C"/>
    <w:rsid w:val="006308F9"/>
    <w:rsid w:val="006344A8"/>
    <w:rsid w:val="0063488D"/>
    <w:rsid w:val="00636641"/>
    <w:rsid w:val="006366AA"/>
    <w:rsid w:val="00636D6B"/>
    <w:rsid w:val="006400EB"/>
    <w:rsid w:val="0064060C"/>
    <w:rsid w:val="00642876"/>
    <w:rsid w:val="00647015"/>
    <w:rsid w:val="00650DDE"/>
    <w:rsid w:val="00656E96"/>
    <w:rsid w:val="00656FCF"/>
    <w:rsid w:val="0065713F"/>
    <w:rsid w:val="00667FD3"/>
    <w:rsid w:val="0067303D"/>
    <w:rsid w:val="00676AB4"/>
    <w:rsid w:val="00677FBB"/>
    <w:rsid w:val="00681997"/>
    <w:rsid w:val="006832FA"/>
    <w:rsid w:val="00685004"/>
    <w:rsid w:val="006900B1"/>
    <w:rsid w:val="00694773"/>
    <w:rsid w:val="006A2A28"/>
    <w:rsid w:val="006A36AA"/>
    <w:rsid w:val="006A4FA5"/>
    <w:rsid w:val="006A5FAA"/>
    <w:rsid w:val="006A6799"/>
    <w:rsid w:val="006B3265"/>
    <w:rsid w:val="006B37C2"/>
    <w:rsid w:val="006C06C1"/>
    <w:rsid w:val="006D030F"/>
    <w:rsid w:val="006D245A"/>
    <w:rsid w:val="006D420C"/>
    <w:rsid w:val="006D7FB5"/>
    <w:rsid w:val="006E3341"/>
    <w:rsid w:val="006E56AF"/>
    <w:rsid w:val="006F06DB"/>
    <w:rsid w:val="006F41DB"/>
    <w:rsid w:val="006F46F3"/>
    <w:rsid w:val="006FA67F"/>
    <w:rsid w:val="00706210"/>
    <w:rsid w:val="00712E0A"/>
    <w:rsid w:val="00717194"/>
    <w:rsid w:val="00717B72"/>
    <w:rsid w:val="007225D5"/>
    <w:rsid w:val="007235F7"/>
    <w:rsid w:val="007248B3"/>
    <w:rsid w:val="00725439"/>
    <w:rsid w:val="007270BE"/>
    <w:rsid w:val="00727D39"/>
    <w:rsid w:val="0073473B"/>
    <w:rsid w:val="00734D50"/>
    <w:rsid w:val="00736C63"/>
    <w:rsid w:val="00737714"/>
    <w:rsid w:val="0074088F"/>
    <w:rsid w:val="00741C0A"/>
    <w:rsid w:val="00745418"/>
    <w:rsid w:val="00747180"/>
    <w:rsid w:val="00750746"/>
    <w:rsid w:val="00751789"/>
    <w:rsid w:val="007544EC"/>
    <w:rsid w:val="0075492F"/>
    <w:rsid w:val="00755AFB"/>
    <w:rsid w:val="00757B7A"/>
    <w:rsid w:val="00760CC1"/>
    <w:rsid w:val="0076617E"/>
    <w:rsid w:val="00767640"/>
    <w:rsid w:val="00777A73"/>
    <w:rsid w:val="007815C5"/>
    <w:rsid w:val="00785A60"/>
    <w:rsid w:val="00786078"/>
    <w:rsid w:val="00791EA4"/>
    <w:rsid w:val="007937D8"/>
    <w:rsid w:val="00794531"/>
    <w:rsid w:val="00797D78"/>
    <w:rsid w:val="00797FDC"/>
    <w:rsid w:val="007A000A"/>
    <w:rsid w:val="007A2B89"/>
    <w:rsid w:val="007A4440"/>
    <w:rsid w:val="007A5106"/>
    <w:rsid w:val="007A59C8"/>
    <w:rsid w:val="007A6E0C"/>
    <w:rsid w:val="007A70E6"/>
    <w:rsid w:val="007B0B32"/>
    <w:rsid w:val="007B0D19"/>
    <w:rsid w:val="007B119D"/>
    <w:rsid w:val="007B20BB"/>
    <w:rsid w:val="007B31D2"/>
    <w:rsid w:val="007B718C"/>
    <w:rsid w:val="007C3657"/>
    <w:rsid w:val="007C5CE6"/>
    <w:rsid w:val="007D2327"/>
    <w:rsid w:val="007D48EB"/>
    <w:rsid w:val="007D555E"/>
    <w:rsid w:val="007D6686"/>
    <w:rsid w:val="007F003F"/>
    <w:rsid w:val="007F2FE3"/>
    <w:rsid w:val="007F5A4A"/>
    <w:rsid w:val="007F5E28"/>
    <w:rsid w:val="007F7B4D"/>
    <w:rsid w:val="00800AED"/>
    <w:rsid w:val="00801AB5"/>
    <w:rsid w:val="0080200D"/>
    <w:rsid w:val="00804CE0"/>
    <w:rsid w:val="00804EAB"/>
    <w:rsid w:val="00806290"/>
    <w:rsid w:val="00806E04"/>
    <w:rsid w:val="00810055"/>
    <w:rsid w:val="00812C57"/>
    <w:rsid w:val="00822524"/>
    <w:rsid w:val="00825C4A"/>
    <w:rsid w:val="008307A3"/>
    <w:rsid w:val="00830950"/>
    <w:rsid w:val="00831524"/>
    <w:rsid w:val="00835FFF"/>
    <w:rsid w:val="008370CE"/>
    <w:rsid w:val="008409FA"/>
    <w:rsid w:val="00840A84"/>
    <w:rsid w:val="00841800"/>
    <w:rsid w:val="00841E5E"/>
    <w:rsid w:val="00842F69"/>
    <w:rsid w:val="00846DCA"/>
    <w:rsid w:val="00853180"/>
    <w:rsid w:val="00853466"/>
    <w:rsid w:val="00860895"/>
    <w:rsid w:val="0086253F"/>
    <w:rsid w:val="00862546"/>
    <w:rsid w:val="00863AAC"/>
    <w:rsid w:val="00863BF6"/>
    <w:rsid w:val="00864B7E"/>
    <w:rsid w:val="00870A92"/>
    <w:rsid w:val="00872558"/>
    <w:rsid w:val="00872569"/>
    <w:rsid w:val="00875051"/>
    <w:rsid w:val="0088227D"/>
    <w:rsid w:val="0088617F"/>
    <w:rsid w:val="0088688B"/>
    <w:rsid w:val="00890A33"/>
    <w:rsid w:val="00890DF6"/>
    <w:rsid w:val="0089190A"/>
    <w:rsid w:val="00897786"/>
    <w:rsid w:val="00897BC5"/>
    <w:rsid w:val="008A1D9A"/>
    <w:rsid w:val="008A32B1"/>
    <w:rsid w:val="008A42B1"/>
    <w:rsid w:val="008A690E"/>
    <w:rsid w:val="008B221D"/>
    <w:rsid w:val="008B2FDE"/>
    <w:rsid w:val="008B31AC"/>
    <w:rsid w:val="008B5786"/>
    <w:rsid w:val="008B6B72"/>
    <w:rsid w:val="008C064F"/>
    <w:rsid w:val="008C1069"/>
    <w:rsid w:val="008C122A"/>
    <w:rsid w:val="008C131F"/>
    <w:rsid w:val="008C1E29"/>
    <w:rsid w:val="008C2F38"/>
    <w:rsid w:val="008C3E5E"/>
    <w:rsid w:val="008C41F0"/>
    <w:rsid w:val="008C6247"/>
    <w:rsid w:val="008D45A1"/>
    <w:rsid w:val="008D6111"/>
    <w:rsid w:val="008D75BA"/>
    <w:rsid w:val="008E0E10"/>
    <w:rsid w:val="008E3A42"/>
    <w:rsid w:val="008E44CB"/>
    <w:rsid w:val="008F0A03"/>
    <w:rsid w:val="008F1BFA"/>
    <w:rsid w:val="008F749E"/>
    <w:rsid w:val="00901524"/>
    <w:rsid w:val="009018C3"/>
    <w:rsid w:val="00903009"/>
    <w:rsid w:val="009055E7"/>
    <w:rsid w:val="00910133"/>
    <w:rsid w:val="00912FAA"/>
    <w:rsid w:val="00913E93"/>
    <w:rsid w:val="0091449E"/>
    <w:rsid w:val="009148FD"/>
    <w:rsid w:val="00914D24"/>
    <w:rsid w:val="009171A8"/>
    <w:rsid w:val="00920E25"/>
    <w:rsid w:val="0092374F"/>
    <w:rsid w:val="009303BB"/>
    <w:rsid w:val="00930B28"/>
    <w:rsid w:val="00930E27"/>
    <w:rsid w:val="00932E7A"/>
    <w:rsid w:val="00933C40"/>
    <w:rsid w:val="00935294"/>
    <w:rsid w:val="00935379"/>
    <w:rsid w:val="009354C2"/>
    <w:rsid w:val="00937A70"/>
    <w:rsid w:val="00943894"/>
    <w:rsid w:val="00943C32"/>
    <w:rsid w:val="009442D3"/>
    <w:rsid w:val="0094505D"/>
    <w:rsid w:val="00945EC3"/>
    <w:rsid w:val="00947EE5"/>
    <w:rsid w:val="00947F7E"/>
    <w:rsid w:val="00951429"/>
    <w:rsid w:val="0095358A"/>
    <w:rsid w:val="009577E5"/>
    <w:rsid w:val="00960C4F"/>
    <w:rsid w:val="00961009"/>
    <w:rsid w:val="00961063"/>
    <w:rsid w:val="0096416F"/>
    <w:rsid w:val="00965AB2"/>
    <w:rsid w:val="00971C26"/>
    <w:rsid w:val="00975A25"/>
    <w:rsid w:val="00976368"/>
    <w:rsid w:val="0098208E"/>
    <w:rsid w:val="00983C27"/>
    <w:rsid w:val="00983CAA"/>
    <w:rsid w:val="0098496A"/>
    <w:rsid w:val="009872C5"/>
    <w:rsid w:val="0099335A"/>
    <w:rsid w:val="009938DD"/>
    <w:rsid w:val="00997DE1"/>
    <w:rsid w:val="009A62E5"/>
    <w:rsid w:val="009B318F"/>
    <w:rsid w:val="009B38B4"/>
    <w:rsid w:val="009B5749"/>
    <w:rsid w:val="009C12A7"/>
    <w:rsid w:val="009C51A9"/>
    <w:rsid w:val="009C5773"/>
    <w:rsid w:val="009D3116"/>
    <w:rsid w:val="009D45F7"/>
    <w:rsid w:val="009D6A3A"/>
    <w:rsid w:val="009E610C"/>
    <w:rsid w:val="009E736B"/>
    <w:rsid w:val="009E7887"/>
    <w:rsid w:val="009E7D90"/>
    <w:rsid w:val="009F1D98"/>
    <w:rsid w:val="009F201C"/>
    <w:rsid w:val="009F209F"/>
    <w:rsid w:val="009F3880"/>
    <w:rsid w:val="009F396B"/>
    <w:rsid w:val="009F4FA5"/>
    <w:rsid w:val="009F5108"/>
    <w:rsid w:val="009F7634"/>
    <w:rsid w:val="00A02D69"/>
    <w:rsid w:val="00A02DFE"/>
    <w:rsid w:val="00A03737"/>
    <w:rsid w:val="00A056FD"/>
    <w:rsid w:val="00A05795"/>
    <w:rsid w:val="00A077A1"/>
    <w:rsid w:val="00A16856"/>
    <w:rsid w:val="00A16D95"/>
    <w:rsid w:val="00A20043"/>
    <w:rsid w:val="00A21B28"/>
    <w:rsid w:val="00A24EDC"/>
    <w:rsid w:val="00A26CD5"/>
    <w:rsid w:val="00A3261D"/>
    <w:rsid w:val="00A3353B"/>
    <w:rsid w:val="00A3453C"/>
    <w:rsid w:val="00A34D43"/>
    <w:rsid w:val="00A36CA1"/>
    <w:rsid w:val="00A37375"/>
    <w:rsid w:val="00A409AA"/>
    <w:rsid w:val="00A438B6"/>
    <w:rsid w:val="00A50AC8"/>
    <w:rsid w:val="00A51307"/>
    <w:rsid w:val="00A51367"/>
    <w:rsid w:val="00A56B9A"/>
    <w:rsid w:val="00A56D8B"/>
    <w:rsid w:val="00A61E7C"/>
    <w:rsid w:val="00A624E6"/>
    <w:rsid w:val="00A63267"/>
    <w:rsid w:val="00A66EF9"/>
    <w:rsid w:val="00A713B5"/>
    <w:rsid w:val="00A72716"/>
    <w:rsid w:val="00A74274"/>
    <w:rsid w:val="00A7441D"/>
    <w:rsid w:val="00A75F39"/>
    <w:rsid w:val="00A81163"/>
    <w:rsid w:val="00A828CB"/>
    <w:rsid w:val="00A90E00"/>
    <w:rsid w:val="00A93338"/>
    <w:rsid w:val="00A94307"/>
    <w:rsid w:val="00A94C36"/>
    <w:rsid w:val="00AA1458"/>
    <w:rsid w:val="00AA2CEF"/>
    <w:rsid w:val="00AA68DC"/>
    <w:rsid w:val="00AB2D72"/>
    <w:rsid w:val="00AB3776"/>
    <w:rsid w:val="00AB37A1"/>
    <w:rsid w:val="00AB4FB0"/>
    <w:rsid w:val="00AB528A"/>
    <w:rsid w:val="00AB58D5"/>
    <w:rsid w:val="00AB5D21"/>
    <w:rsid w:val="00AC1962"/>
    <w:rsid w:val="00AC51A4"/>
    <w:rsid w:val="00AC6B7D"/>
    <w:rsid w:val="00AC7262"/>
    <w:rsid w:val="00AD2D89"/>
    <w:rsid w:val="00AD4C41"/>
    <w:rsid w:val="00AE04D7"/>
    <w:rsid w:val="00AE0935"/>
    <w:rsid w:val="00AE1481"/>
    <w:rsid w:val="00AE15FF"/>
    <w:rsid w:val="00AE1FF5"/>
    <w:rsid w:val="00AE5738"/>
    <w:rsid w:val="00AF28B5"/>
    <w:rsid w:val="00AF7646"/>
    <w:rsid w:val="00B000C5"/>
    <w:rsid w:val="00B11020"/>
    <w:rsid w:val="00B11B18"/>
    <w:rsid w:val="00B11B5B"/>
    <w:rsid w:val="00B12E16"/>
    <w:rsid w:val="00B22967"/>
    <w:rsid w:val="00B31441"/>
    <w:rsid w:val="00B31629"/>
    <w:rsid w:val="00B320A9"/>
    <w:rsid w:val="00B338DA"/>
    <w:rsid w:val="00B347FA"/>
    <w:rsid w:val="00B3510B"/>
    <w:rsid w:val="00B37194"/>
    <w:rsid w:val="00B40936"/>
    <w:rsid w:val="00B4470A"/>
    <w:rsid w:val="00B47681"/>
    <w:rsid w:val="00B53832"/>
    <w:rsid w:val="00B53972"/>
    <w:rsid w:val="00B55AAB"/>
    <w:rsid w:val="00B56A73"/>
    <w:rsid w:val="00B57347"/>
    <w:rsid w:val="00B60302"/>
    <w:rsid w:val="00B60655"/>
    <w:rsid w:val="00B614CC"/>
    <w:rsid w:val="00B61918"/>
    <w:rsid w:val="00B61D93"/>
    <w:rsid w:val="00B66EE0"/>
    <w:rsid w:val="00B674F9"/>
    <w:rsid w:val="00B72391"/>
    <w:rsid w:val="00B754C2"/>
    <w:rsid w:val="00B75A9B"/>
    <w:rsid w:val="00B75BB9"/>
    <w:rsid w:val="00B77E7E"/>
    <w:rsid w:val="00B82594"/>
    <w:rsid w:val="00B82A64"/>
    <w:rsid w:val="00B83FDF"/>
    <w:rsid w:val="00B90753"/>
    <w:rsid w:val="00B91EA0"/>
    <w:rsid w:val="00B924FF"/>
    <w:rsid w:val="00B940EA"/>
    <w:rsid w:val="00B97DF1"/>
    <w:rsid w:val="00BA2C39"/>
    <w:rsid w:val="00BA51EB"/>
    <w:rsid w:val="00BA5850"/>
    <w:rsid w:val="00BB05CA"/>
    <w:rsid w:val="00BB281D"/>
    <w:rsid w:val="00BB341E"/>
    <w:rsid w:val="00BB4DBA"/>
    <w:rsid w:val="00BB56C8"/>
    <w:rsid w:val="00BC4046"/>
    <w:rsid w:val="00BC6666"/>
    <w:rsid w:val="00BD1DD6"/>
    <w:rsid w:val="00BD2522"/>
    <w:rsid w:val="00BD4621"/>
    <w:rsid w:val="00BE0B51"/>
    <w:rsid w:val="00BE31EE"/>
    <w:rsid w:val="00BE4028"/>
    <w:rsid w:val="00BE50CE"/>
    <w:rsid w:val="00BE5D34"/>
    <w:rsid w:val="00BE6E1D"/>
    <w:rsid w:val="00BF06B5"/>
    <w:rsid w:val="00BF1A7B"/>
    <w:rsid w:val="00BF1F90"/>
    <w:rsid w:val="00C0178B"/>
    <w:rsid w:val="00C049AA"/>
    <w:rsid w:val="00C13AC1"/>
    <w:rsid w:val="00C2043F"/>
    <w:rsid w:val="00C21513"/>
    <w:rsid w:val="00C25F46"/>
    <w:rsid w:val="00C31DFE"/>
    <w:rsid w:val="00C342F0"/>
    <w:rsid w:val="00C372CA"/>
    <w:rsid w:val="00C3795F"/>
    <w:rsid w:val="00C40BB2"/>
    <w:rsid w:val="00C4132C"/>
    <w:rsid w:val="00C46170"/>
    <w:rsid w:val="00C46851"/>
    <w:rsid w:val="00C508F6"/>
    <w:rsid w:val="00C51CA4"/>
    <w:rsid w:val="00C563A0"/>
    <w:rsid w:val="00C57CFA"/>
    <w:rsid w:val="00C6058D"/>
    <w:rsid w:val="00C61839"/>
    <w:rsid w:val="00C6449A"/>
    <w:rsid w:val="00C65237"/>
    <w:rsid w:val="00C6550B"/>
    <w:rsid w:val="00C720E0"/>
    <w:rsid w:val="00C7367F"/>
    <w:rsid w:val="00C7382D"/>
    <w:rsid w:val="00C7384C"/>
    <w:rsid w:val="00C7616C"/>
    <w:rsid w:val="00C81DA8"/>
    <w:rsid w:val="00C82EBB"/>
    <w:rsid w:val="00C8344A"/>
    <w:rsid w:val="00C8376D"/>
    <w:rsid w:val="00C83FA0"/>
    <w:rsid w:val="00C856F4"/>
    <w:rsid w:val="00C85DD3"/>
    <w:rsid w:val="00C87F0A"/>
    <w:rsid w:val="00C92151"/>
    <w:rsid w:val="00CA3FA8"/>
    <w:rsid w:val="00CA44F8"/>
    <w:rsid w:val="00CA48F7"/>
    <w:rsid w:val="00CA535A"/>
    <w:rsid w:val="00CA692B"/>
    <w:rsid w:val="00CB3944"/>
    <w:rsid w:val="00CB5286"/>
    <w:rsid w:val="00CB5D01"/>
    <w:rsid w:val="00CB5F1B"/>
    <w:rsid w:val="00CB6A39"/>
    <w:rsid w:val="00CB6C2F"/>
    <w:rsid w:val="00CC20FD"/>
    <w:rsid w:val="00CC23C8"/>
    <w:rsid w:val="00CC314E"/>
    <w:rsid w:val="00CC5049"/>
    <w:rsid w:val="00CC6570"/>
    <w:rsid w:val="00CD102A"/>
    <w:rsid w:val="00CD1925"/>
    <w:rsid w:val="00CD2BC0"/>
    <w:rsid w:val="00CD3ED1"/>
    <w:rsid w:val="00CD638E"/>
    <w:rsid w:val="00CE438B"/>
    <w:rsid w:val="00CE51E1"/>
    <w:rsid w:val="00CE67BE"/>
    <w:rsid w:val="00CF0818"/>
    <w:rsid w:val="00CF562F"/>
    <w:rsid w:val="00CF5C80"/>
    <w:rsid w:val="00CF7597"/>
    <w:rsid w:val="00CF77C9"/>
    <w:rsid w:val="00D00DF5"/>
    <w:rsid w:val="00D026F7"/>
    <w:rsid w:val="00D03FF6"/>
    <w:rsid w:val="00D12251"/>
    <w:rsid w:val="00D13522"/>
    <w:rsid w:val="00D14180"/>
    <w:rsid w:val="00D204A1"/>
    <w:rsid w:val="00D206E7"/>
    <w:rsid w:val="00D25649"/>
    <w:rsid w:val="00D25D2B"/>
    <w:rsid w:val="00D35680"/>
    <w:rsid w:val="00D41379"/>
    <w:rsid w:val="00D4747F"/>
    <w:rsid w:val="00D5018A"/>
    <w:rsid w:val="00D51338"/>
    <w:rsid w:val="00D52573"/>
    <w:rsid w:val="00D577F6"/>
    <w:rsid w:val="00D60261"/>
    <w:rsid w:val="00D61A42"/>
    <w:rsid w:val="00D63EF7"/>
    <w:rsid w:val="00D65763"/>
    <w:rsid w:val="00D6662E"/>
    <w:rsid w:val="00D71421"/>
    <w:rsid w:val="00D73B5C"/>
    <w:rsid w:val="00D74E9C"/>
    <w:rsid w:val="00D75426"/>
    <w:rsid w:val="00D773F8"/>
    <w:rsid w:val="00D81507"/>
    <w:rsid w:val="00D839AE"/>
    <w:rsid w:val="00D84302"/>
    <w:rsid w:val="00D847D2"/>
    <w:rsid w:val="00D84BEF"/>
    <w:rsid w:val="00D8557B"/>
    <w:rsid w:val="00D85BAD"/>
    <w:rsid w:val="00D90D2D"/>
    <w:rsid w:val="00D9132C"/>
    <w:rsid w:val="00DA250A"/>
    <w:rsid w:val="00DB7B97"/>
    <w:rsid w:val="00DB7EA4"/>
    <w:rsid w:val="00DC113F"/>
    <w:rsid w:val="00DC1257"/>
    <w:rsid w:val="00DC47A9"/>
    <w:rsid w:val="00DC5B78"/>
    <w:rsid w:val="00DC5F36"/>
    <w:rsid w:val="00DC62FC"/>
    <w:rsid w:val="00DC7685"/>
    <w:rsid w:val="00DC7FBC"/>
    <w:rsid w:val="00DD0C05"/>
    <w:rsid w:val="00DD1C61"/>
    <w:rsid w:val="00DD5FB2"/>
    <w:rsid w:val="00DD66CA"/>
    <w:rsid w:val="00DD7D22"/>
    <w:rsid w:val="00DE090D"/>
    <w:rsid w:val="00DE1090"/>
    <w:rsid w:val="00DE5740"/>
    <w:rsid w:val="00DE6D3E"/>
    <w:rsid w:val="00DF0013"/>
    <w:rsid w:val="00DF02F3"/>
    <w:rsid w:val="00DF2A83"/>
    <w:rsid w:val="00DF3D71"/>
    <w:rsid w:val="00DF40A2"/>
    <w:rsid w:val="00DF6D3F"/>
    <w:rsid w:val="00E00B8B"/>
    <w:rsid w:val="00E01031"/>
    <w:rsid w:val="00E11598"/>
    <w:rsid w:val="00E1171A"/>
    <w:rsid w:val="00E1293C"/>
    <w:rsid w:val="00E15401"/>
    <w:rsid w:val="00E20B59"/>
    <w:rsid w:val="00E254C0"/>
    <w:rsid w:val="00E26211"/>
    <w:rsid w:val="00E26409"/>
    <w:rsid w:val="00E2666A"/>
    <w:rsid w:val="00E30AE8"/>
    <w:rsid w:val="00E43330"/>
    <w:rsid w:val="00E44267"/>
    <w:rsid w:val="00E44D8F"/>
    <w:rsid w:val="00E469F6"/>
    <w:rsid w:val="00E4701E"/>
    <w:rsid w:val="00E5118E"/>
    <w:rsid w:val="00E51296"/>
    <w:rsid w:val="00E517ED"/>
    <w:rsid w:val="00E5183A"/>
    <w:rsid w:val="00E55F18"/>
    <w:rsid w:val="00E6167D"/>
    <w:rsid w:val="00E6250F"/>
    <w:rsid w:val="00E6684B"/>
    <w:rsid w:val="00E71D56"/>
    <w:rsid w:val="00E7257F"/>
    <w:rsid w:val="00E734B4"/>
    <w:rsid w:val="00E74374"/>
    <w:rsid w:val="00E7763E"/>
    <w:rsid w:val="00E77C69"/>
    <w:rsid w:val="00E818D2"/>
    <w:rsid w:val="00E8492F"/>
    <w:rsid w:val="00E865B9"/>
    <w:rsid w:val="00E87303"/>
    <w:rsid w:val="00E9369D"/>
    <w:rsid w:val="00E937BC"/>
    <w:rsid w:val="00E9600D"/>
    <w:rsid w:val="00E96631"/>
    <w:rsid w:val="00E9787A"/>
    <w:rsid w:val="00EA0F19"/>
    <w:rsid w:val="00EA1EDE"/>
    <w:rsid w:val="00EA3657"/>
    <w:rsid w:val="00EA507F"/>
    <w:rsid w:val="00EA6D28"/>
    <w:rsid w:val="00EB0367"/>
    <w:rsid w:val="00EB2F7E"/>
    <w:rsid w:val="00EB78B3"/>
    <w:rsid w:val="00EC06AD"/>
    <w:rsid w:val="00EC106C"/>
    <w:rsid w:val="00EC1661"/>
    <w:rsid w:val="00EC4D1F"/>
    <w:rsid w:val="00EC6BC5"/>
    <w:rsid w:val="00ED2479"/>
    <w:rsid w:val="00ED388E"/>
    <w:rsid w:val="00EE11C4"/>
    <w:rsid w:val="00EE740F"/>
    <w:rsid w:val="00EF2C3D"/>
    <w:rsid w:val="00EF364A"/>
    <w:rsid w:val="00F0103A"/>
    <w:rsid w:val="00F0120C"/>
    <w:rsid w:val="00F01D41"/>
    <w:rsid w:val="00F0440C"/>
    <w:rsid w:val="00F04C78"/>
    <w:rsid w:val="00F05C7B"/>
    <w:rsid w:val="00F10651"/>
    <w:rsid w:val="00F1380D"/>
    <w:rsid w:val="00F14929"/>
    <w:rsid w:val="00F14BE7"/>
    <w:rsid w:val="00F161FA"/>
    <w:rsid w:val="00F16DCC"/>
    <w:rsid w:val="00F17074"/>
    <w:rsid w:val="00F2078A"/>
    <w:rsid w:val="00F25922"/>
    <w:rsid w:val="00F33A2A"/>
    <w:rsid w:val="00F36D92"/>
    <w:rsid w:val="00F36DFC"/>
    <w:rsid w:val="00F41A03"/>
    <w:rsid w:val="00F44694"/>
    <w:rsid w:val="00F45C1E"/>
    <w:rsid w:val="00F47E10"/>
    <w:rsid w:val="00F50D5E"/>
    <w:rsid w:val="00F546C2"/>
    <w:rsid w:val="00F56C72"/>
    <w:rsid w:val="00F57341"/>
    <w:rsid w:val="00F61AE7"/>
    <w:rsid w:val="00F6465C"/>
    <w:rsid w:val="00F649F7"/>
    <w:rsid w:val="00F66B67"/>
    <w:rsid w:val="00F67042"/>
    <w:rsid w:val="00F674CA"/>
    <w:rsid w:val="00F703D7"/>
    <w:rsid w:val="00F71317"/>
    <w:rsid w:val="00F721F0"/>
    <w:rsid w:val="00F73C8D"/>
    <w:rsid w:val="00F81173"/>
    <w:rsid w:val="00F8192B"/>
    <w:rsid w:val="00F81C4D"/>
    <w:rsid w:val="00F83D46"/>
    <w:rsid w:val="00F85873"/>
    <w:rsid w:val="00F9542F"/>
    <w:rsid w:val="00F97D6F"/>
    <w:rsid w:val="00FA2DAE"/>
    <w:rsid w:val="00FA5D54"/>
    <w:rsid w:val="00FA6E28"/>
    <w:rsid w:val="00FB70E2"/>
    <w:rsid w:val="00FC5511"/>
    <w:rsid w:val="00FC66A4"/>
    <w:rsid w:val="00FC7BC4"/>
    <w:rsid w:val="00FD0E10"/>
    <w:rsid w:val="00FD2C4A"/>
    <w:rsid w:val="00FD56C7"/>
    <w:rsid w:val="00FE2518"/>
    <w:rsid w:val="00FE3BC5"/>
    <w:rsid w:val="00FE4763"/>
    <w:rsid w:val="00FE522A"/>
    <w:rsid w:val="00FE556D"/>
    <w:rsid w:val="00FE5DF8"/>
    <w:rsid w:val="00FE76A1"/>
    <w:rsid w:val="00FF237A"/>
    <w:rsid w:val="00FF24A1"/>
    <w:rsid w:val="00FF5D52"/>
    <w:rsid w:val="00FF673C"/>
    <w:rsid w:val="00FF6ACB"/>
    <w:rsid w:val="04A964A5"/>
    <w:rsid w:val="058D3DD7"/>
    <w:rsid w:val="05D05F4D"/>
    <w:rsid w:val="07CEEC50"/>
    <w:rsid w:val="09774C41"/>
    <w:rsid w:val="0AF1507A"/>
    <w:rsid w:val="0E3434C9"/>
    <w:rsid w:val="0F6B2EBE"/>
    <w:rsid w:val="11BDF268"/>
    <w:rsid w:val="11C99DDC"/>
    <w:rsid w:val="14092EC2"/>
    <w:rsid w:val="1C01EDB8"/>
    <w:rsid w:val="1EC75CA0"/>
    <w:rsid w:val="1FE22032"/>
    <w:rsid w:val="216B8798"/>
    <w:rsid w:val="243BFCD3"/>
    <w:rsid w:val="24A0A6E9"/>
    <w:rsid w:val="2A22C6BD"/>
    <w:rsid w:val="2ADF2C45"/>
    <w:rsid w:val="313C1CFB"/>
    <w:rsid w:val="360A01FB"/>
    <w:rsid w:val="365F3151"/>
    <w:rsid w:val="36786648"/>
    <w:rsid w:val="37B4AAB3"/>
    <w:rsid w:val="3EA818EA"/>
    <w:rsid w:val="3F043263"/>
    <w:rsid w:val="42EED4F7"/>
    <w:rsid w:val="42FAA078"/>
    <w:rsid w:val="45EB8482"/>
    <w:rsid w:val="45EC4E2C"/>
    <w:rsid w:val="476A8A1C"/>
    <w:rsid w:val="480FC6B8"/>
    <w:rsid w:val="4AD1C0AC"/>
    <w:rsid w:val="4CF657DB"/>
    <w:rsid w:val="4EA41B4E"/>
    <w:rsid w:val="5418F3D2"/>
    <w:rsid w:val="56C8C056"/>
    <w:rsid w:val="58525922"/>
    <w:rsid w:val="590A380B"/>
    <w:rsid w:val="5A278D2B"/>
    <w:rsid w:val="5F05ABA1"/>
    <w:rsid w:val="61950C24"/>
    <w:rsid w:val="63833E66"/>
    <w:rsid w:val="649DC839"/>
    <w:rsid w:val="65FAC8C9"/>
    <w:rsid w:val="66726DA3"/>
    <w:rsid w:val="66B5889E"/>
    <w:rsid w:val="699CCB24"/>
    <w:rsid w:val="6AE05FCF"/>
    <w:rsid w:val="6CFC7E30"/>
    <w:rsid w:val="6E7743F0"/>
    <w:rsid w:val="6EC98389"/>
    <w:rsid w:val="6F5897C1"/>
    <w:rsid w:val="7223B69F"/>
    <w:rsid w:val="726171C8"/>
    <w:rsid w:val="731B1DB0"/>
    <w:rsid w:val="76CCF0E4"/>
    <w:rsid w:val="7715038A"/>
    <w:rsid w:val="79CA49C9"/>
    <w:rsid w:val="7AC3BF83"/>
    <w:rsid w:val="7BD1045A"/>
    <w:rsid w:val="7E868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71373"/>
  <w15:docId w15:val="{E9B84CF5-7D48-4A4E-8045-BE8B5E85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paragraph" w:styleId="BodyText">
    <w:name w:val="Body Text"/>
    <w:basedOn w:val="Normal"/>
    <w:link w:val="BodyTextChar"/>
    <w:uiPriority w:val="1"/>
    <w:qFormat/>
    <w:rsid w:val="00271686"/>
    <w:pPr>
      <w:widowControl w:val="0"/>
      <w:spacing w:after="0" w:line="240" w:lineRule="auto"/>
      <w:ind w:left="122"/>
    </w:pPr>
    <w:rPr>
      <w:rFonts w:ascii="Times New Roman" w:eastAsia="Times New Roman" w:hAnsi="Times New Roman" w:cstheme="minorBidi"/>
      <w:sz w:val="23"/>
      <w:szCs w:val="23"/>
      <w:lang w:bidi="ar-SA"/>
    </w:rPr>
  </w:style>
  <w:style w:type="character" w:customStyle="1" w:styleId="BodyTextChar">
    <w:name w:val="Body Text Char"/>
    <w:basedOn w:val="DefaultParagraphFont"/>
    <w:link w:val="BodyText"/>
    <w:uiPriority w:val="1"/>
    <w:rsid w:val="00271686"/>
    <w:rPr>
      <w:rFonts w:ascii="Times New Roman" w:eastAsia="Times New Roman" w:hAnsi="Times New Roman" w:cstheme="minorBidi"/>
      <w:sz w:val="23"/>
      <w:szCs w:val="23"/>
      <w:lang w:bidi="ar-SA"/>
    </w:rPr>
  </w:style>
  <w:style w:type="paragraph" w:styleId="FootnoteText">
    <w:name w:val="footnote text"/>
    <w:basedOn w:val="Normal"/>
    <w:link w:val="FootnoteTextChar"/>
    <w:uiPriority w:val="99"/>
    <w:semiHidden/>
    <w:unhideWhenUsed/>
    <w:rsid w:val="00A94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C36"/>
    <w:rPr>
      <w:sz w:val="20"/>
      <w:szCs w:val="20"/>
    </w:rPr>
  </w:style>
  <w:style w:type="character" w:styleId="FootnoteReference">
    <w:name w:val="footnote reference"/>
    <w:basedOn w:val="DefaultParagraphFont"/>
    <w:uiPriority w:val="99"/>
    <w:semiHidden/>
    <w:unhideWhenUsed/>
    <w:rsid w:val="00A94C36"/>
    <w:rPr>
      <w:vertAlign w:val="superscript"/>
    </w:rPr>
  </w:style>
  <w:style w:type="paragraph" w:styleId="HTMLPreformatted">
    <w:name w:val="HTML Preformatted"/>
    <w:basedOn w:val="Normal"/>
    <w:link w:val="HTMLPreformattedChar"/>
    <w:uiPriority w:val="99"/>
    <w:semiHidden/>
    <w:unhideWhenUsed/>
    <w:rsid w:val="0039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3907E7"/>
    <w:rPr>
      <w:rFonts w:ascii="Courier New" w:eastAsia="Times New Roman" w:hAnsi="Courier New" w:cs="Courier New"/>
      <w:sz w:val="20"/>
      <w:szCs w:val="20"/>
      <w:lang w:bidi="ar-SA"/>
    </w:rPr>
  </w:style>
  <w:style w:type="character" w:styleId="FollowedHyperlink">
    <w:name w:val="FollowedHyperlink"/>
    <w:basedOn w:val="DefaultParagraphFont"/>
    <w:uiPriority w:val="99"/>
    <w:semiHidden/>
    <w:unhideWhenUsed/>
    <w:rsid w:val="006E3341"/>
    <w:rPr>
      <w:color w:val="800080" w:themeColor="followedHyperlink"/>
      <w:u w:val="single"/>
    </w:rPr>
  </w:style>
  <w:style w:type="character" w:customStyle="1" w:styleId="UnresolvedMention1">
    <w:name w:val="Unresolved Mention1"/>
    <w:basedOn w:val="DefaultParagraphFont"/>
    <w:uiPriority w:val="99"/>
    <w:semiHidden/>
    <w:unhideWhenUsed/>
    <w:rsid w:val="00164FF7"/>
    <w:rPr>
      <w:color w:val="808080"/>
      <w:shd w:val="clear" w:color="auto" w:fill="E6E6E6"/>
    </w:rPr>
  </w:style>
  <w:style w:type="paragraph" w:customStyle="1" w:styleId="Default">
    <w:name w:val="Default"/>
    <w:rsid w:val="00F71317"/>
    <w:pPr>
      <w:autoSpaceDE w:val="0"/>
      <w:autoSpaceDN w:val="0"/>
      <w:adjustRightInd w:val="0"/>
      <w:spacing w:after="0" w:line="240" w:lineRule="auto"/>
    </w:pPr>
    <w:rPr>
      <w:rFonts w:ascii="Calibri" w:hAnsi="Calibri" w:cs="Calibri"/>
      <w:color w:val="000000"/>
      <w:sz w:val="24"/>
      <w:szCs w:val="24"/>
      <w:lang w:bidi="ar-SA"/>
    </w:rPr>
  </w:style>
  <w:style w:type="character" w:customStyle="1" w:styleId="UnresolvedMention2">
    <w:name w:val="Unresolved Mention2"/>
    <w:basedOn w:val="DefaultParagraphFont"/>
    <w:uiPriority w:val="99"/>
    <w:semiHidden/>
    <w:unhideWhenUsed/>
    <w:rsid w:val="00F47E10"/>
    <w:rPr>
      <w:color w:val="808080"/>
      <w:shd w:val="clear" w:color="auto" w:fill="E6E6E6"/>
    </w:rPr>
  </w:style>
  <w:style w:type="character" w:customStyle="1" w:styleId="UnresolvedMention3">
    <w:name w:val="Unresolved Mention3"/>
    <w:basedOn w:val="DefaultParagraphFont"/>
    <w:uiPriority w:val="99"/>
    <w:semiHidden/>
    <w:unhideWhenUsed/>
    <w:rsid w:val="00B22967"/>
    <w:rPr>
      <w:color w:val="808080"/>
      <w:shd w:val="clear" w:color="auto" w:fill="E6E6E6"/>
    </w:rPr>
  </w:style>
  <w:style w:type="paragraph" w:styleId="Revision">
    <w:name w:val="Revision"/>
    <w:hidden/>
    <w:uiPriority w:val="99"/>
    <w:semiHidden/>
    <w:rsid w:val="00F1380D"/>
    <w:pPr>
      <w:spacing w:after="0" w:line="240" w:lineRule="auto"/>
    </w:pPr>
  </w:style>
  <w:style w:type="character" w:customStyle="1" w:styleId="UnresolvedMention4">
    <w:name w:val="Unresolved Mention4"/>
    <w:basedOn w:val="DefaultParagraphFont"/>
    <w:uiPriority w:val="99"/>
    <w:semiHidden/>
    <w:unhideWhenUsed/>
    <w:rsid w:val="00035805"/>
    <w:rPr>
      <w:color w:val="808080"/>
      <w:shd w:val="clear" w:color="auto" w:fill="E6E6E6"/>
    </w:rPr>
  </w:style>
  <w:style w:type="table" w:styleId="GridTable4-Accent5">
    <w:name w:val="Grid Table 4 Accent 5"/>
    <w:basedOn w:val="TableNormal"/>
    <w:uiPriority w:val="49"/>
    <w:rsid w:val="00BE0B51"/>
    <w:pPr>
      <w:spacing w:after="0" w:line="240" w:lineRule="auto"/>
    </w:pPr>
    <w:rPr>
      <w:rFonts w:asciiTheme="minorHAnsi" w:eastAsiaTheme="minorHAnsi" w:hAnsiTheme="minorHAnsi" w:cstheme="minorBidi"/>
      <w:lang w:bidi="ar-SA"/>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
    <w:name w:val="Grid Table 4"/>
    <w:basedOn w:val="TableNormal"/>
    <w:uiPriority w:val="49"/>
    <w:rsid w:val="00BE0B5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5">
    <w:name w:val="Unresolved Mention5"/>
    <w:basedOn w:val="DefaultParagraphFont"/>
    <w:uiPriority w:val="99"/>
    <w:semiHidden/>
    <w:unhideWhenUsed/>
    <w:rsid w:val="009F4FA5"/>
    <w:rPr>
      <w:color w:val="605E5C"/>
      <w:shd w:val="clear" w:color="auto" w:fill="E1DFDD"/>
    </w:rPr>
  </w:style>
  <w:style w:type="paragraph" w:styleId="NormalWeb">
    <w:name w:val="Normal (Web)"/>
    <w:basedOn w:val="Normal"/>
    <w:uiPriority w:val="99"/>
    <w:unhideWhenUsed/>
    <w:rsid w:val="0098208E"/>
    <w:pPr>
      <w:spacing w:before="100" w:beforeAutospacing="1" w:after="100" w:afterAutospacing="1" w:line="240" w:lineRule="auto"/>
    </w:pPr>
    <w:rPr>
      <w:rFonts w:ascii="Calibri" w:eastAsiaTheme="minorHAnsi" w:hAnsi="Calibr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7812">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80570104">
      <w:bodyDiv w:val="1"/>
      <w:marLeft w:val="0"/>
      <w:marRight w:val="0"/>
      <w:marTop w:val="0"/>
      <w:marBottom w:val="0"/>
      <w:divBdr>
        <w:top w:val="none" w:sz="0" w:space="0" w:color="auto"/>
        <w:left w:val="none" w:sz="0" w:space="0" w:color="auto"/>
        <w:bottom w:val="none" w:sz="0" w:space="0" w:color="auto"/>
        <w:right w:val="none" w:sz="0" w:space="0" w:color="auto"/>
      </w:divBdr>
    </w:div>
    <w:div w:id="97259573">
      <w:bodyDiv w:val="1"/>
      <w:marLeft w:val="0"/>
      <w:marRight w:val="0"/>
      <w:marTop w:val="0"/>
      <w:marBottom w:val="0"/>
      <w:divBdr>
        <w:top w:val="none" w:sz="0" w:space="0" w:color="auto"/>
        <w:left w:val="none" w:sz="0" w:space="0" w:color="auto"/>
        <w:bottom w:val="none" w:sz="0" w:space="0" w:color="auto"/>
        <w:right w:val="none" w:sz="0" w:space="0" w:color="auto"/>
      </w:divBdr>
    </w:div>
    <w:div w:id="127213368">
      <w:bodyDiv w:val="1"/>
      <w:marLeft w:val="0"/>
      <w:marRight w:val="0"/>
      <w:marTop w:val="0"/>
      <w:marBottom w:val="0"/>
      <w:divBdr>
        <w:top w:val="none" w:sz="0" w:space="0" w:color="auto"/>
        <w:left w:val="none" w:sz="0" w:space="0" w:color="auto"/>
        <w:bottom w:val="none" w:sz="0" w:space="0" w:color="auto"/>
        <w:right w:val="none" w:sz="0" w:space="0" w:color="auto"/>
      </w:divBdr>
    </w:div>
    <w:div w:id="199100563">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301473173">
      <w:bodyDiv w:val="1"/>
      <w:marLeft w:val="0"/>
      <w:marRight w:val="0"/>
      <w:marTop w:val="0"/>
      <w:marBottom w:val="0"/>
      <w:divBdr>
        <w:top w:val="none" w:sz="0" w:space="0" w:color="auto"/>
        <w:left w:val="none" w:sz="0" w:space="0" w:color="auto"/>
        <w:bottom w:val="none" w:sz="0" w:space="0" w:color="auto"/>
        <w:right w:val="none" w:sz="0" w:space="0" w:color="auto"/>
      </w:divBdr>
    </w:div>
    <w:div w:id="307519843">
      <w:bodyDiv w:val="1"/>
      <w:marLeft w:val="0"/>
      <w:marRight w:val="0"/>
      <w:marTop w:val="0"/>
      <w:marBottom w:val="0"/>
      <w:divBdr>
        <w:top w:val="none" w:sz="0" w:space="0" w:color="auto"/>
        <w:left w:val="none" w:sz="0" w:space="0" w:color="auto"/>
        <w:bottom w:val="none" w:sz="0" w:space="0" w:color="auto"/>
        <w:right w:val="none" w:sz="0" w:space="0" w:color="auto"/>
      </w:divBdr>
    </w:div>
    <w:div w:id="365059166">
      <w:bodyDiv w:val="1"/>
      <w:marLeft w:val="0"/>
      <w:marRight w:val="0"/>
      <w:marTop w:val="0"/>
      <w:marBottom w:val="0"/>
      <w:divBdr>
        <w:top w:val="none" w:sz="0" w:space="0" w:color="auto"/>
        <w:left w:val="none" w:sz="0" w:space="0" w:color="auto"/>
        <w:bottom w:val="none" w:sz="0" w:space="0" w:color="auto"/>
        <w:right w:val="none" w:sz="0" w:space="0" w:color="auto"/>
      </w:divBdr>
    </w:div>
    <w:div w:id="404571060">
      <w:bodyDiv w:val="1"/>
      <w:marLeft w:val="0"/>
      <w:marRight w:val="0"/>
      <w:marTop w:val="0"/>
      <w:marBottom w:val="0"/>
      <w:divBdr>
        <w:top w:val="none" w:sz="0" w:space="0" w:color="auto"/>
        <w:left w:val="none" w:sz="0" w:space="0" w:color="auto"/>
        <w:bottom w:val="none" w:sz="0" w:space="0" w:color="auto"/>
        <w:right w:val="none" w:sz="0" w:space="0" w:color="auto"/>
      </w:divBdr>
    </w:div>
    <w:div w:id="465392989">
      <w:bodyDiv w:val="1"/>
      <w:marLeft w:val="0"/>
      <w:marRight w:val="0"/>
      <w:marTop w:val="0"/>
      <w:marBottom w:val="0"/>
      <w:divBdr>
        <w:top w:val="none" w:sz="0" w:space="0" w:color="auto"/>
        <w:left w:val="none" w:sz="0" w:space="0" w:color="auto"/>
        <w:bottom w:val="none" w:sz="0" w:space="0" w:color="auto"/>
        <w:right w:val="none" w:sz="0" w:space="0" w:color="auto"/>
      </w:divBdr>
    </w:div>
    <w:div w:id="488327896">
      <w:bodyDiv w:val="1"/>
      <w:marLeft w:val="0"/>
      <w:marRight w:val="0"/>
      <w:marTop w:val="0"/>
      <w:marBottom w:val="0"/>
      <w:divBdr>
        <w:top w:val="none" w:sz="0" w:space="0" w:color="auto"/>
        <w:left w:val="none" w:sz="0" w:space="0" w:color="auto"/>
        <w:bottom w:val="none" w:sz="0" w:space="0" w:color="auto"/>
        <w:right w:val="none" w:sz="0" w:space="0" w:color="auto"/>
      </w:divBdr>
    </w:div>
    <w:div w:id="566109676">
      <w:bodyDiv w:val="1"/>
      <w:marLeft w:val="0"/>
      <w:marRight w:val="0"/>
      <w:marTop w:val="0"/>
      <w:marBottom w:val="0"/>
      <w:divBdr>
        <w:top w:val="none" w:sz="0" w:space="0" w:color="auto"/>
        <w:left w:val="none" w:sz="0" w:space="0" w:color="auto"/>
        <w:bottom w:val="none" w:sz="0" w:space="0" w:color="auto"/>
        <w:right w:val="none" w:sz="0" w:space="0" w:color="auto"/>
      </w:divBdr>
    </w:div>
    <w:div w:id="588589080">
      <w:bodyDiv w:val="1"/>
      <w:marLeft w:val="0"/>
      <w:marRight w:val="0"/>
      <w:marTop w:val="0"/>
      <w:marBottom w:val="0"/>
      <w:divBdr>
        <w:top w:val="none" w:sz="0" w:space="0" w:color="auto"/>
        <w:left w:val="none" w:sz="0" w:space="0" w:color="auto"/>
        <w:bottom w:val="none" w:sz="0" w:space="0" w:color="auto"/>
        <w:right w:val="none" w:sz="0" w:space="0" w:color="auto"/>
      </w:divBdr>
    </w:div>
    <w:div w:id="604314998">
      <w:bodyDiv w:val="1"/>
      <w:marLeft w:val="0"/>
      <w:marRight w:val="0"/>
      <w:marTop w:val="0"/>
      <w:marBottom w:val="0"/>
      <w:divBdr>
        <w:top w:val="none" w:sz="0" w:space="0" w:color="auto"/>
        <w:left w:val="none" w:sz="0" w:space="0" w:color="auto"/>
        <w:bottom w:val="none" w:sz="0" w:space="0" w:color="auto"/>
        <w:right w:val="none" w:sz="0" w:space="0" w:color="auto"/>
      </w:divBdr>
    </w:div>
    <w:div w:id="618800465">
      <w:bodyDiv w:val="1"/>
      <w:marLeft w:val="0"/>
      <w:marRight w:val="0"/>
      <w:marTop w:val="0"/>
      <w:marBottom w:val="0"/>
      <w:divBdr>
        <w:top w:val="none" w:sz="0" w:space="0" w:color="auto"/>
        <w:left w:val="none" w:sz="0" w:space="0" w:color="auto"/>
        <w:bottom w:val="none" w:sz="0" w:space="0" w:color="auto"/>
        <w:right w:val="none" w:sz="0" w:space="0" w:color="auto"/>
      </w:divBdr>
    </w:div>
    <w:div w:id="654846248">
      <w:bodyDiv w:val="1"/>
      <w:marLeft w:val="0"/>
      <w:marRight w:val="0"/>
      <w:marTop w:val="0"/>
      <w:marBottom w:val="0"/>
      <w:divBdr>
        <w:top w:val="none" w:sz="0" w:space="0" w:color="auto"/>
        <w:left w:val="none" w:sz="0" w:space="0" w:color="auto"/>
        <w:bottom w:val="none" w:sz="0" w:space="0" w:color="auto"/>
        <w:right w:val="none" w:sz="0" w:space="0" w:color="auto"/>
      </w:divBdr>
    </w:div>
    <w:div w:id="690184009">
      <w:bodyDiv w:val="1"/>
      <w:marLeft w:val="0"/>
      <w:marRight w:val="0"/>
      <w:marTop w:val="0"/>
      <w:marBottom w:val="0"/>
      <w:divBdr>
        <w:top w:val="none" w:sz="0" w:space="0" w:color="auto"/>
        <w:left w:val="none" w:sz="0" w:space="0" w:color="auto"/>
        <w:bottom w:val="none" w:sz="0" w:space="0" w:color="auto"/>
        <w:right w:val="none" w:sz="0" w:space="0" w:color="auto"/>
      </w:divBdr>
    </w:div>
    <w:div w:id="709497174">
      <w:bodyDiv w:val="1"/>
      <w:marLeft w:val="0"/>
      <w:marRight w:val="0"/>
      <w:marTop w:val="0"/>
      <w:marBottom w:val="0"/>
      <w:divBdr>
        <w:top w:val="none" w:sz="0" w:space="0" w:color="auto"/>
        <w:left w:val="none" w:sz="0" w:space="0" w:color="auto"/>
        <w:bottom w:val="none" w:sz="0" w:space="0" w:color="auto"/>
        <w:right w:val="none" w:sz="0" w:space="0" w:color="auto"/>
      </w:divBdr>
    </w:div>
    <w:div w:id="757559430">
      <w:bodyDiv w:val="1"/>
      <w:marLeft w:val="0"/>
      <w:marRight w:val="0"/>
      <w:marTop w:val="0"/>
      <w:marBottom w:val="0"/>
      <w:divBdr>
        <w:top w:val="none" w:sz="0" w:space="0" w:color="auto"/>
        <w:left w:val="none" w:sz="0" w:space="0" w:color="auto"/>
        <w:bottom w:val="none" w:sz="0" w:space="0" w:color="auto"/>
        <w:right w:val="none" w:sz="0" w:space="0" w:color="auto"/>
      </w:divBdr>
    </w:div>
    <w:div w:id="760028300">
      <w:bodyDiv w:val="1"/>
      <w:marLeft w:val="0"/>
      <w:marRight w:val="0"/>
      <w:marTop w:val="0"/>
      <w:marBottom w:val="0"/>
      <w:divBdr>
        <w:top w:val="none" w:sz="0" w:space="0" w:color="auto"/>
        <w:left w:val="none" w:sz="0" w:space="0" w:color="auto"/>
        <w:bottom w:val="none" w:sz="0" w:space="0" w:color="auto"/>
        <w:right w:val="none" w:sz="0" w:space="0" w:color="auto"/>
      </w:divBdr>
    </w:div>
    <w:div w:id="819418246">
      <w:bodyDiv w:val="1"/>
      <w:marLeft w:val="0"/>
      <w:marRight w:val="0"/>
      <w:marTop w:val="0"/>
      <w:marBottom w:val="0"/>
      <w:divBdr>
        <w:top w:val="none" w:sz="0" w:space="0" w:color="auto"/>
        <w:left w:val="none" w:sz="0" w:space="0" w:color="auto"/>
        <w:bottom w:val="none" w:sz="0" w:space="0" w:color="auto"/>
        <w:right w:val="none" w:sz="0" w:space="0" w:color="auto"/>
      </w:divBdr>
    </w:div>
    <w:div w:id="882012190">
      <w:bodyDiv w:val="1"/>
      <w:marLeft w:val="0"/>
      <w:marRight w:val="0"/>
      <w:marTop w:val="0"/>
      <w:marBottom w:val="0"/>
      <w:divBdr>
        <w:top w:val="none" w:sz="0" w:space="0" w:color="auto"/>
        <w:left w:val="none" w:sz="0" w:space="0" w:color="auto"/>
        <w:bottom w:val="none" w:sz="0" w:space="0" w:color="auto"/>
        <w:right w:val="none" w:sz="0" w:space="0" w:color="auto"/>
      </w:divBdr>
    </w:div>
    <w:div w:id="897475194">
      <w:bodyDiv w:val="1"/>
      <w:marLeft w:val="0"/>
      <w:marRight w:val="0"/>
      <w:marTop w:val="0"/>
      <w:marBottom w:val="0"/>
      <w:divBdr>
        <w:top w:val="none" w:sz="0" w:space="0" w:color="auto"/>
        <w:left w:val="none" w:sz="0" w:space="0" w:color="auto"/>
        <w:bottom w:val="none" w:sz="0" w:space="0" w:color="auto"/>
        <w:right w:val="none" w:sz="0" w:space="0" w:color="auto"/>
      </w:divBdr>
    </w:div>
    <w:div w:id="900096638">
      <w:bodyDiv w:val="1"/>
      <w:marLeft w:val="0"/>
      <w:marRight w:val="0"/>
      <w:marTop w:val="0"/>
      <w:marBottom w:val="0"/>
      <w:divBdr>
        <w:top w:val="none" w:sz="0" w:space="0" w:color="auto"/>
        <w:left w:val="none" w:sz="0" w:space="0" w:color="auto"/>
        <w:bottom w:val="none" w:sz="0" w:space="0" w:color="auto"/>
        <w:right w:val="none" w:sz="0" w:space="0" w:color="auto"/>
      </w:divBdr>
    </w:div>
    <w:div w:id="948049552">
      <w:bodyDiv w:val="1"/>
      <w:marLeft w:val="0"/>
      <w:marRight w:val="0"/>
      <w:marTop w:val="0"/>
      <w:marBottom w:val="0"/>
      <w:divBdr>
        <w:top w:val="none" w:sz="0" w:space="0" w:color="auto"/>
        <w:left w:val="none" w:sz="0" w:space="0" w:color="auto"/>
        <w:bottom w:val="none" w:sz="0" w:space="0" w:color="auto"/>
        <w:right w:val="none" w:sz="0" w:space="0" w:color="auto"/>
      </w:divBdr>
    </w:div>
    <w:div w:id="957224403">
      <w:bodyDiv w:val="1"/>
      <w:marLeft w:val="0"/>
      <w:marRight w:val="0"/>
      <w:marTop w:val="0"/>
      <w:marBottom w:val="0"/>
      <w:divBdr>
        <w:top w:val="none" w:sz="0" w:space="0" w:color="auto"/>
        <w:left w:val="none" w:sz="0" w:space="0" w:color="auto"/>
        <w:bottom w:val="none" w:sz="0" w:space="0" w:color="auto"/>
        <w:right w:val="none" w:sz="0" w:space="0" w:color="auto"/>
      </w:divBdr>
    </w:div>
    <w:div w:id="1010256124">
      <w:bodyDiv w:val="1"/>
      <w:marLeft w:val="0"/>
      <w:marRight w:val="0"/>
      <w:marTop w:val="0"/>
      <w:marBottom w:val="0"/>
      <w:divBdr>
        <w:top w:val="none" w:sz="0" w:space="0" w:color="auto"/>
        <w:left w:val="none" w:sz="0" w:space="0" w:color="auto"/>
        <w:bottom w:val="none" w:sz="0" w:space="0" w:color="auto"/>
        <w:right w:val="none" w:sz="0" w:space="0" w:color="auto"/>
      </w:divBdr>
    </w:div>
    <w:div w:id="1050573042">
      <w:bodyDiv w:val="1"/>
      <w:marLeft w:val="0"/>
      <w:marRight w:val="0"/>
      <w:marTop w:val="0"/>
      <w:marBottom w:val="0"/>
      <w:divBdr>
        <w:top w:val="none" w:sz="0" w:space="0" w:color="auto"/>
        <w:left w:val="none" w:sz="0" w:space="0" w:color="auto"/>
        <w:bottom w:val="none" w:sz="0" w:space="0" w:color="auto"/>
        <w:right w:val="none" w:sz="0" w:space="0" w:color="auto"/>
      </w:divBdr>
    </w:div>
    <w:div w:id="1110202504">
      <w:bodyDiv w:val="1"/>
      <w:marLeft w:val="0"/>
      <w:marRight w:val="0"/>
      <w:marTop w:val="0"/>
      <w:marBottom w:val="0"/>
      <w:divBdr>
        <w:top w:val="none" w:sz="0" w:space="0" w:color="auto"/>
        <w:left w:val="none" w:sz="0" w:space="0" w:color="auto"/>
        <w:bottom w:val="none" w:sz="0" w:space="0" w:color="auto"/>
        <w:right w:val="none" w:sz="0" w:space="0" w:color="auto"/>
      </w:divBdr>
    </w:div>
    <w:div w:id="1156068177">
      <w:bodyDiv w:val="1"/>
      <w:marLeft w:val="0"/>
      <w:marRight w:val="0"/>
      <w:marTop w:val="0"/>
      <w:marBottom w:val="0"/>
      <w:divBdr>
        <w:top w:val="none" w:sz="0" w:space="0" w:color="auto"/>
        <w:left w:val="none" w:sz="0" w:space="0" w:color="auto"/>
        <w:bottom w:val="none" w:sz="0" w:space="0" w:color="auto"/>
        <w:right w:val="none" w:sz="0" w:space="0" w:color="auto"/>
      </w:divBdr>
    </w:div>
    <w:div w:id="1158613993">
      <w:bodyDiv w:val="1"/>
      <w:marLeft w:val="0"/>
      <w:marRight w:val="0"/>
      <w:marTop w:val="0"/>
      <w:marBottom w:val="0"/>
      <w:divBdr>
        <w:top w:val="none" w:sz="0" w:space="0" w:color="auto"/>
        <w:left w:val="none" w:sz="0" w:space="0" w:color="auto"/>
        <w:bottom w:val="none" w:sz="0" w:space="0" w:color="auto"/>
        <w:right w:val="none" w:sz="0" w:space="0" w:color="auto"/>
      </w:divBdr>
    </w:div>
    <w:div w:id="1159422763">
      <w:bodyDiv w:val="1"/>
      <w:marLeft w:val="0"/>
      <w:marRight w:val="0"/>
      <w:marTop w:val="0"/>
      <w:marBottom w:val="0"/>
      <w:divBdr>
        <w:top w:val="none" w:sz="0" w:space="0" w:color="auto"/>
        <w:left w:val="none" w:sz="0" w:space="0" w:color="auto"/>
        <w:bottom w:val="none" w:sz="0" w:space="0" w:color="auto"/>
        <w:right w:val="none" w:sz="0" w:space="0" w:color="auto"/>
      </w:divBdr>
    </w:div>
    <w:div w:id="1184784916">
      <w:bodyDiv w:val="1"/>
      <w:marLeft w:val="0"/>
      <w:marRight w:val="0"/>
      <w:marTop w:val="0"/>
      <w:marBottom w:val="0"/>
      <w:divBdr>
        <w:top w:val="none" w:sz="0" w:space="0" w:color="auto"/>
        <w:left w:val="none" w:sz="0" w:space="0" w:color="auto"/>
        <w:bottom w:val="none" w:sz="0" w:space="0" w:color="auto"/>
        <w:right w:val="none" w:sz="0" w:space="0" w:color="auto"/>
      </w:divBdr>
    </w:div>
    <w:div w:id="1199318166">
      <w:bodyDiv w:val="1"/>
      <w:marLeft w:val="0"/>
      <w:marRight w:val="0"/>
      <w:marTop w:val="0"/>
      <w:marBottom w:val="0"/>
      <w:divBdr>
        <w:top w:val="none" w:sz="0" w:space="0" w:color="auto"/>
        <w:left w:val="none" w:sz="0" w:space="0" w:color="auto"/>
        <w:bottom w:val="none" w:sz="0" w:space="0" w:color="auto"/>
        <w:right w:val="none" w:sz="0" w:space="0" w:color="auto"/>
      </w:divBdr>
    </w:div>
    <w:div w:id="1219824062">
      <w:bodyDiv w:val="1"/>
      <w:marLeft w:val="0"/>
      <w:marRight w:val="0"/>
      <w:marTop w:val="0"/>
      <w:marBottom w:val="0"/>
      <w:divBdr>
        <w:top w:val="none" w:sz="0" w:space="0" w:color="auto"/>
        <w:left w:val="none" w:sz="0" w:space="0" w:color="auto"/>
        <w:bottom w:val="none" w:sz="0" w:space="0" w:color="auto"/>
        <w:right w:val="none" w:sz="0" w:space="0" w:color="auto"/>
      </w:divBdr>
    </w:div>
    <w:div w:id="1344281897">
      <w:bodyDiv w:val="1"/>
      <w:marLeft w:val="0"/>
      <w:marRight w:val="0"/>
      <w:marTop w:val="0"/>
      <w:marBottom w:val="0"/>
      <w:divBdr>
        <w:top w:val="none" w:sz="0" w:space="0" w:color="auto"/>
        <w:left w:val="none" w:sz="0" w:space="0" w:color="auto"/>
        <w:bottom w:val="none" w:sz="0" w:space="0" w:color="auto"/>
        <w:right w:val="none" w:sz="0" w:space="0" w:color="auto"/>
      </w:divBdr>
    </w:div>
    <w:div w:id="1356270924">
      <w:bodyDiv w:val="1"/>
      <w:marLeft w:val="0"/>
      <w:marRight w:val="0"/>
      <w:marTop w:val="0"/>
      <w:marBottom w:val="0"/>
      <w:divBdr>
        <w:top w:val="none" w:sz="0" w:space="0" w:color="auto"/>
        <w:left w:val="none" w:sz="0" w:space="0" w:color="auto"/>
        <w:bottom w:val="none" w:sz="0" w:space="0" w:color="auto"/>
        <w:right w:val="none" w:sz="0" w:space="0" w:color="auto"/>
      </w:divBdr>
    </w:div>
    <w:div w:id="1437362149">
      <w:bodyDiv w:val="1"/>
      <w:marLeft w:val="0"/>
      <w:marRight w:val="0"/>
      <w:marTop w:val="0"/>
      <w:marBottom w:val="0"/>
      <w:divBdr>
        <w:top w:val="none" w:sz="0" w:space="0" w:color="auto"/>
        <w:left w:val="none" w:sz="0" w:space="0" w:color="auto"/>
        <w:bottom w:val="none" w:sz="0" w:space="0" w:color="auto"/>
        <w:right w:val="none" w:sz="0" w:space="0" w:color="auto"/>
      </w:divBdr>
    </w:div>
    <w:div w:id="1444153145">
      <w:bodyDiv w:val="1"/>
      <w:marLeft w:val="0"/>
      <w:marRight w:val="0"/>
      <w:marTop w:val="0"/>
      <w:marBottom w:val="0"/>
      <w:divBdr>
        <w:top w:val="none" w:sz="0" w:space="0" w:color="auto"/>
        <w:left w:val="none" w:sz="0" w:space="0" w:color="auto"/>
        <w:bottom w:val="none" w:sz="0" w:space="0" w:color="auto"/>
        <w:right w:val="none" w:sz="0" w:space="0" w:color="auto"/>
      </w:divBdr>
    </w:div>
    <w:div w:id="1526601022">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09923146">
      <w:bodyDiv w:val="1"/>
      <w:marLeft w:val="0"/>
      <w:marRight w:val="0"/>
      <w:marTop w:val="0"/>
      <w:marBottom w:val="0"/>
      <w:divBdr>
        <w:top w:val="none" w:sz="0" w:space="0" w:color="auto"/>
        <w:left w:val="none" w:sz="0" w:space="0" w:color="auto"/>
        <w:bottom w:val="none" w:sz="0" w:space="0" w:color="auto"/>
        <w:right w:val="none" w:sz="0" w:space="0" w:color="auto"/>
      </w:divBdr>
    </w:div>
    <w:div w:id="1622490642">
      <w:bodyDiv w:val="1"/>
      <w:marLeft w:val="0"/>
      <w:marRight w:val="0"/>
      <w:marTop w:val="0"/>
      <w:marBottom w:val="0"/>
      <w:divBdr>
        <w:top w:val="none" w:sz="0" w:space="0" w:color="auto"/>
        <w:left w:val="none" w:sz="0" w:space="0" w:color="auto"/>
        <w:bottom w:val="none" w:sz="0" w:space="0" w:color="auto"/>
        <w:right w:val="none" w:sz="0" w:space="0" w:color="auto"/>
      </w:divBdr>
    </w:div>
    <w:div w:id="1637567555">
      <w:bodyDiv w:val="1"/>
      <w:marLeft w:val="0"/>
      <w:marRight w:val="0"/>
      <w:marTop w:val="0"/>
      <w:marBottom w:val="0"/>
      <w:divBdr>
        <w:top w:val="none" w:sz="0" w:space="0" w:color="auto"/>
        <w:left w:val="none" w:sz="0" w:space="0" w:color="auto"/>
        <w:bottom w:val="none" w:sz="0" w:space="0" w:color="auto"/>
        <w:right w:val="none" w:sz="0" w:space="0" w:color="auto"/>
      </w:divBdr>
    </w:div>
    <w:div w:id="1671130951">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799107635">
      <w:bodyDiv w:val="1"/>
      <w:marLeft w:val="0"/>
      <w:marRight w:val="0"/>
      <w:marTop w:val="0"/>
      <w:marBottom w:val="0"/>
      <w:divBdr>
        <w:top w:val="none" w:sz="0" w:space="0" w:color="auto"/>
        <w:left w:val="none" w:sz="0" w:space="0" w:color="auto"/>
        <w:bottom w:val="none" w:sz="0" w:space="0" w:color="auto"/>
        <w:right w:val="none" w:sz="0" w:space="0" w:color="auto"/>
      </w:divBdr>
    </w:div>
    <w:div w:id="1873684980">
      <w:bodyDiv w:val="1"/>
      <w:marLeft w:val="0"/>
      <w:marRight w:val="0"/>
      <w:marTop w:val="0"/>
      <w:marBottom w:val="0"/>
      <w:divBdr>
        <w:top w:val="none" w:sz="0" w:space="0" w:color="auto"/>
        <w:left w:val="none" w:sz="0" w:space="0" w:color="auto"/>
        <w:bottom w:val="none" w:sz="0" w:space="0" w:color="auto"/>
        <w:right w:val="none" w:sz="0" w:space="0" w:color="auto"/>
      </w:divBdr>
    </w:div>
    <w:div w:id="1888566564">
      <w:bodyDiv w:val="1"/>
      <w:marLeft w:val="0"/>
      <w:marRight w:val="0"/>
      <w:marTop w:val="0"/>
      <w:marBottom w:val="0"/>
      <w:divBdr>
        <w:top w:val="none" w:sz="0" w:space="0" w:color="auto"/>
        <w:left w:val="none" w:sz="0" w:space="0" w:color="auto"/>
        <w:bottom w:val="none" w:sz="0" w:space="0" w:color="auto"/>
        <w:right w:val="none" w:sz="0" w:space="0" w:color="auto"/>
      </w:divBdr>
      <w:divsChild>
        <w:div w:id="269242710">
          <w:marLeft w:val="0"/>
          <w:marRight w:val="0"/>
          <w:marTop w:val="0"/>
          <w:marBottom w:val="0"/>
          <w:divBdr>
            <w:top w:val="none" w:sz="0" w:space="0" w:color="auto"/>
            <w:left w:val="none" w:sz="0" w:space="0" w:color="auto"/>
            <w:bottom w:val="none" w:sz="0" w:space="0" w:color="auto"/>
            <w:right w:val="none" w:sz="0" w:space="0" w:color="auto"/>
          </w:divBdr>
          <w:divsChild>
            <w:div w:id="284964548">
              <w:marLeft w:val="0"/>
              <w:marRight w:val="0"/>
              <w:marTop w:val="0"/>
              <w:marBottom w:val="0"/>
              <w:divBdr>
                <w:top w:val="none" w:sz="0" w:space="0" w:color="auto"/>
                <w:left w:val="none" w:sz="0" w:space="0" w:color="auto"/>
                <w:bottom w:val="none" w:sz="0" w:space="0" w:color="auto"/>
                <w:right w:val="none" w:sz="0" w:space="0" w:color="auto"/>
              </w:divBdr>
              <w:divsChild>
                <w:div w:id="1239168975">
                  <w:marLeft w:val="0"/>
                  <w:marRight w:val="0"/>
                  <w:marTop w:val="0"/>
                  <w:marBottom w:val="0"/>
                  <w:divBdr>
                    <w:top w:val="none" w:sz="0" w:space="0" w:color="auto"/>
                    <w:left w:val="none" w:sz="0" w:space="0" w:color="auto"/>
                    <w:bottom w:val="none" w:sz="0" w:space="0" w:color="auto"/>
                    <w:right w:val="none" w:sz="0" w:space="0" w:color="auto"/>
                  </w:divBdr>
                  <w:divsChild>
                    <w:div w:id="122191723">
                      <w:marLeft w:val="0"/>
                      <w:marRight w:val="0"/>
                      <w:marTop w:val="0"/>
                      <w:marBottom w:val="0"/>
                      <w:divBdr>
                        <w:top w:val="none" w:sz="0" w:space="0" w:color="auto"/>
                        <w:left w:val="none" w:sz="0" w:space="0" w:color="auto"/>
                        <w:bottom w:val="none" w:sz="0" w:space="0" w:color="auto"/>
                        <w:right w:val="none" w:sz="0" w:space="0" w:color="auto"/>
                      </w:divBdr>
                      <w:divsChild>
                        <w:div w:id="2036925534">
                          <w:marLeft w:val="0"/>
                          <w:marRight w:val="0"/>
                          <w:marTop w:val="0"/>
                          <w:marBottom w:val="0"/>
                          <w:divBdr>
                            <w:top w:val="none" w:sz="0" w:space="0" w:color="auto"/>
                            <w:left w:val="none" w:sz="0" w:space="0" w:color="auto"/>
                            <w:bottom w:val="none" w:sz="0" w:space="0" w:color="auto"/>
                            <w:right w:val="none" w:sz="0" w:space="0" w:color="auto"/>
                          </w:divBdr>
                          <w:divsChild>
                            <w:div w:id="623316632">
                              <w:marLeft w:val="0"/>
                              <w:marRight w:val="0"/>
                              <w:marTop w:val="0"/>
                              <w:marBottom w:val="0"/>
                              <w:divBdr>
                                <w:top w:val="none" w:sz="0" w:space="0" w:color="auto"/>
                                <w:left w:val="none" w:sz="0" w:space="0" w:color="auto"/>
                                <w:bottom w:val="none" w:sz="0" w:space="0" w:color="auto"/>
                                <w:right w:val="none" w:sz="0" w:space="0" w:color="auto"/>
                              </w:divBdr>
                              <w:divsChild>
                                <w:div w:id="794909129">
                                  <w:marLeft w:val="0"/>
                                  <w:marRight w:val="0"/>
                                  <w:marTop w:val="0"/>
                                  <w:marBottom w:val="0"/>
                                  <w:divBdr>
                                    <w:top w:val="none" w:sz="0" w:space="0" w:color="auto"/>
                                    <w:left w:val="none" w:sz="0" w:space="0" w:color="auto"/>
                                    <w:bottom w:val="none" w:sz="0" w:space="0" w:color="auto"/>
                                    <w:right w:val="none" w:sz="0" w:space="0" w:color="auto"/>
                                  </w:divBdr>
                                  <w:divsChild>
                                    <w:div w:id="714936322">
                                      <w:marLeft w:val="0"/>
                                      <w:marRight w:val="0"/>
                                      <w:marTop w:val="0"/>
                                      <w:marBottom w:val="0"/>
                                      <w:divBdr>
                                        <w:top w:val="none" w:sz="0" w:space="0" w:color="auto"/>
                                        <w:left w:val="none" w:sz="0" w:space="0" w:color="auto"/>
                                        <w:bottom w:val="none" w:sz="0" w:space="0" w:color="auto"/>
                                        <w:right w:val="none" w:sz="0" w:space="0" w:color="auto"/>
                                      </w:divBdr>
                                      <w:divsChild>
                                        <w:div w:id="511145910">
                                          <w:marLeft w:val="0"/>
                                          <w:marRight w:val="0"/>
                                          <w:marTop w:val="0"/>
                                          <w:marBottom w:val="0"/>
                                          <w:divBdr>
                                            <w:top w:val="none" w:sz="0" w:space="0" w:color="auto"/>
                                            <w:left w:val="none" w:sz="0" w:space="0" w:color="auto"/>
                                            <w:bottom w:val="none" w:sz="0" w:space="0" w:color="auto"/>
                                            <w:right w:val="none" w:sz="0" w:space="0" w:color="auto"/>
                                          </w:divBdr>
                                          <w:divsChild>
                                            <w:div w:id="350647188">
                                              <w:marLeft w:val="3630"/>
                                              <w:marRight w:val="0"/>
                                              <w:marTop w:val="0"/>
                                              <w:marBottom w:val="0"/>
                                              <w:divBdr>
                                                <w:top w:val="single" w:sz="6" w:space="0" w:color="D2D5D7"/>
                                                <w:left w:val="single" w:sz="6" w:space="0" w:color="D2D5D7"/>
                                                <w:bottom w:val="none" w:sz="0" w:space="0" w:color="auto"/>
                                                <w:right w:val="single" w:sz="6" w:space="0" w:color="D2D5D7"/>
                                              </w:divBdr>
                                              <w:divsChild>
                                                <w:div w:id="1920669841">
                                                  <w:marLeft w:val="0"/>
                                                  <w:marRight w:val="0"/>
                                                  <w:marTop w:val="0"/>
                                                  <w:marBottom w:val="0"/>
                                                  <w:divBdr>
                                                    <w:top w:val="none" w:sz="0" w:space="0" w:color="auto"/>
                                                    <w:left w:val="none" w:sz="0" w:space="0" w:color="auto"/>
                                                    <w:bottom w:val="none" w:sz="0" w:space="0" w:color="auto"/>
                                                    <w:right w:val="none" w:sz="0" w:space="0" w:color="auto"/>
                                                  </w:divBdr>
                                                  <w:divsChild>
                                                    <w:div w:id="455680035">
                                                      <w:marLeft w:val="0"/>
                                                      <w:marRight w:val="0"/>
                                                      <w:marTop w:val="0"/>
                                                      <w:marBottom w:val="0"/>
                                                      <w:divBdr>
                                                        <w:top w:val="none" w:sz="0" w:space="0" w:color="auto"/>
                                                        <w:left w:val="none" w:sz="0" w:space="0" w:color="auto"/>
                                                        <w:bottom w:val="none" w:sz="0" w:space="0" w:color="auto"/>
                                                        <w:right w:val="none" w:sz="0" w:space="0" w:color="auto"/>
                                                      </w:divBdr>
                                                      <w:divsChild>
                                                        <w:div w:id="1333871121">
                                                          <w:marLeft w:val="0"/>
                                                          <w:marRight w:val="0"/>
                                                          <w:marTop w:val="0"/>
                                                          <w:marBottom w:val="0"/>
                                                          <w:divBdr>
                                                            <w:top w:val="none" w:sz="0" w:space="0" w:color="auto"/>
                                                            <w:left w:val="none" w:sz="0" w:space="0" w:color="auto"/>
                                                            <w:bottom w:val="none" w:sz="0" w:space="0" w:color="auto"/>
                                                            <w:right w:val="none" w:sz="0" w:space="0" w:color="auto"/>
                                                          </w:divBdr>
                                                          <w:divsChild>
                                                            <w:div w:id="812409455">
                                                              <w:marLeft w:val="720"/>
                                                              <w:marRight w:val="0"/>
                                                              <w:marTop w:val="0"/>
                                                              <w:marBottom w:val="0"/>
                                                              <w:divBdr>
                                                                <w:top w:val="none" w:sz="0" w:space="0" w:color="auto"/>
                                                                <w:left w:val="none" w:sz="0" w:space="0" w:color="auto"/>
                                                                <w:bottom w:val="none" w:sz="0" w:space="0" w:color="auto"/>
                                                                <w:right w:val="none" w:sz="0" w:space="0" w:color="auto"/>
                                                              </w:divBdr>
                                                              <w:divsChild>
                                                                <w:div w:id="2091385727">
                                                                  <w:marLeft w:val="0"/>
                                                                  <w:marRight w:val="0"/>
                                                                  <w:marTop w:val="0"/>
                                                                  <w:marBottom w:val="0"/>
                                                                  <w:divBdr>
                                                                    <w:top w:val="none" w:sz="0" w:space="0" w:color="auto"/>
                                                                    <w:left w:val="none" w:sz="0" w:space="0" w:color="auto"/>
                                                                    <w:bottom w:val="none" w:sz="0" w:space="0" w:color="auto"/>
                                                                    <w:right w:val="none" w:sz="0" w:space="0" w:color="auto"/>
                                                                  </w:divBdr>
                                                                  <w:divsChild>
                                                                    <w:div w:id="2043237702">
                                                                      <w:marLeft w:val="0"/>
                                                                      <w:marRight w:val="0"/>
                                                                      <w:marTop w:val="0"/>
                                                                      <w:marBottom w:val="0"/>
                                                                      <w:divBdr>
                                                                        <w:top w:val="none" w:sz="0" w:space="0" w:color="auto"/>
                                                                        <w:left w:val="none" w:sz="0" w:space="0" w:color="auto"/>
                                                                        <w:bottom w:val="none" w:sz="0" w:space="0" w:color="auto"/>
                                                                        <w:right w:val="none" w:sz="0" w:space="0" w:color="auto"/>
                                                                      </w:divBdr>
                                                                      <w:divsChild>
                                                                        <w:div w:id="11530626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1958415522">
      <w:bodyDiv w:val="1"/>
      <w:marLeft w:val="0"/>
      <w:marRight w:val="0"/>
      <w:marTop w:val="0"/>
      <w:marBottom w:val="0"/>
      <w:divBdr>
        <w:top w:val="none" w:sz="0" w:space="0" w:color="auto"/>
        <w:left w:val="none" w:sz="0" w:space="0" w:color="auto"/>
        <w:bottom w:val="none" w:sz="0" w:space="0" w:color="auto"/>
        <w:right w:val="none" w:sz="0" w:space="0" w:color="auto"/>
      </w:divBdr>
    </w:div>
    <w:div w:id="2029017912">
      <w:bodyDiv w:val="1"/>
      <w:marLeft w:val="0"/>
      <w:marRight w:val="0"/>
      <w:marTop w:val="0"/>
      <w:marBottom w:val="0"/>
      <w:divBdr>
        <w:top w:val="none" w:sz="0" w:space="0" w:color="auto"/>
        <w:left w:val="none" w:sz="0" w:space="0" w:color="auto"/>
        <w:bottom w:val="none" w:sz="0" w:space="0" w:color="auto"/>
        <w:right w:val="none" w:sz="0" w:space="0" w:color="auto"/>
      </w:divBdr>
    </w:div>
    <w:div w:id="2123452706">
      <w:bodyDiv w:val="1"/>
      <w:marLeft w:val="0"/>
      <w:marRight w:val="0"/>
      <w:marTop w:val="0"/>
      <w:marBottom w:val="0"/>
      <w:divBdr>
        <w:top w:val="none" w:sz="0" w:space="0" w:color="auto"/>
        <w:left w:val="none" w:sz="0" w:space="0" w:color="auto"/>
        <w:bottom w:val="none" w:sz="0" w:space="0" w:color="auto"/>
        <w:right w:val="none" w:sz="0" w:space="0" w:color="auto"/>
      </w:divBdr>
    </w:div>
    <w:div w:id="214572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hdo.maine.gov/imhdo/" TargetMode="External"/><Relationship Id="rId13" Type="http://schemas.openxmlformats.org/officeDocument/2006/relationships/hyperlink" Target="mailto:Webcontact.MHDO@maine.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dac.org/resconnect/articles/20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s://mhdo.maine.gov/mhdo-data-dictionary/" TargetMode="External"/><Relationship Id="rId10" Type="http://schemas.openxmlformats.org/officeDocument/2006/relationships/hyperlink" Target="http://mhdo.maine.gov/imhd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mhdo.maine.gov/faqs_data.html%23apcd%20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734CC-868C-40E7-A04D-A9641C1F7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2914</Words>
  <Characters>16612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lcandura</dc:creator>
  <cp:keywords/>
  <dc:description/>
  <cp:lastModifiedBy>Bonsant, Kimberly</cp:lastModifiedBy>
  <cp:revision>2</cp:revision>
  <dcterms:created xsi:type="dcterms:W3CDTF">2018-08-03T13:40:00Z</dcterms:created>
  <dcterms:modified xsi:type="dcterms:W3CDTF">2018-08-03T13:40:00Z</dcterms:modified>
</cp:coreProperties>
</file>